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МІНІСТЕРСТВО ОСВІТИ ТА НАУКИ УКРАЇНИ</w:t>
      </w: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ОДЕСЬКІЙ НАЦІОНАЛЬНИЙ ЕКОНОМІЧНИЙ УНІВЕРСИТЕТ</w:t>
      </w:r>
    </w:p>
    <w:tbl>
      <w:tblPr>
        <w:tblW w:w="9889" w:type="dxa"/>
        <w:tblLook w:val="00A0"/>
      </w:tblPr>
      <w:tblGrid>
        <w:gridCol w:w="5211"/>
        <w:gridCol w:w="4678"/>
      </w:tblGrid>
      <w:tr w:rsidR="00A8746D" w:rsidRPr="00225DF4">
        <w:tc>
          <w:tcPr>
            <w:tcW w:w="5211" w:type="dxa"/>
          </w:tcPr>
          <w:p w:rsidR="00A8746D" w:rsidRPr="00225DF4" w:rsidRDefault="00A8746D" w:rsidP="00E01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746D" w:rsidRPr="00225DF4" w:rsidRDefault="00A8746D" w:rsidP="00E01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Ректор ОНЕУ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______________ / </w:t>
            </w:r>
            <w:proofErr w:type="spellStart"/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Звєряков</w:t>
            </w:r>
            <w:proofErr w:type="spellEnd"/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М.І. /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"_____" _______________ 2017 р.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8746D" w:rsidRPr="00225DF4" w:rsidRDefault="00A8746D" w:rsidP="00E01F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ОСВІТНЬО – ПРОФЕСІЙНА ПРОГРАМА</w:t>
      </w: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ПЕРШОГО РІВНЯ ВИЩОЇ ОСВІТИ</w:t>
      </w: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A75060">
      <w:pPr>
        <w:ind w:left="1134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За спеціальністю</w:t>
      </w:r>
      <w:r w:rsidR="007563F2" w:rsidRPr="00225DF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073 “Менеджмент”</w:t>
      </w:r>
    </w:p>
    <w:p w:rsidR="007563F2" w:rsidRPr="00225DF4" w:rsidRDefault="00A8746D" w:rsidP="00A75060">
      <w:pPr>
        <w:ind w:left="1134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Галузі знань</w:t>
      </w:r>
      <w:r w:rsidR="007563F2" w:rsidRPr="00225DF4">
        <w:rPr>
          <w:rFonts w:ascii="Times New Roman" w:hAnsi="Times New Roman"/>
          <w:b/>
          <w:sz w:val="28"/>
          <w:szCs w:val="28"/>
          <w:u w:val="single"/>
          <w:lang w:val="uk-UA"/>
        </w:rPr>
        <w:t>07 “Управління та адміністрування”________</w:t>
      </w:r>
    </w:p>
    <w:p w:rsidR="00A8746D" w:rsidRPr="00225DF4" w:rsidRDefault="00A8746D" w:rsidP="00A75060">
      <w:pPr>
        <w:ind w:left="1134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Освітня кваліфікація</w:t>
      </w:r>
      <w:r w:rsidR="007563F2" w:rsidRPr="00225DF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7563F2" w:rsidRPr="00225DF4"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  <w:t>Бакалавр з менеджменту</w:t>
      </w:r>
    </w:p>
    <w:p w:rsidR="00A8746D" w:rsidRPr="00225DF4" w:rsidRDefault="00A8746D" w:rsidP="00D3354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D33545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8746D" w:rsidRPr="00225DF4">
        <w:tc>
          <w:tcPr>
            <w:tcW w:w="4785" w:type="dxa"/>
          </w:tcPr>
          <w:p w:rsidR="00A8746D" w:rsidRPr="00225DF4" w:rsidRDefault="00A8746D" w:rsidP="00E01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Розглянуто та схвалено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 засіданні Вченої ради ОНЕУ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"___" ___________ 2017 р. протокол № ___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8746D" w:rsidRPr="00225DF4" w:rsidRDefault="00A8746D" w:rsidP="00D3354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</w:p>
    <w:p w:rsidR="0050628B" w:rsidRPr="00225DF4" w:rsidRDefault="0050628B" w:rsidP="00D3354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25DF4">
        <w:rPr>
          <w:rFonts w:ascii="Times New Roman" w:hAnsi="Times New Roman"/>
          <w:b/>
          <w:sz w:val="32"/>
          <w:szCs w:val="32"/>
          <w:lang w:val="uk-UA"/>
        </w:rPr>
        <w:t>Одеса 2017</w:t>
      </w:r>
    </w:p>
    <w:p w:rsidR="00184652" w:rsidRPr="00225DF4" w:rsidRDefault="00184652" w:rsidP="00D3354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8746D" w:rsidRPr="00225DF4" w:rsidRDefault="00A8746D" w:rsidP="000C10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25DF4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ЛИСТ ПОГОДЖЕННЯ </w:t>
      </w:r>
    </w:p>
    <w:p w:rsidR="00A8746D" w:rsidRPr="00225DF4" w:rsidRDefault="00A8746D" w:rsidP="000C10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25DF4">
        <w:rPr>
          <w:rFonts w:ascii="Times New Roman" w:hAnsi="Times New Roman"/>
          <w:b/>
          <w:sz w:val="32"/>
          <w:szCs w:val="32"/>
          <w:lang w:val="uk-UA"/>
        </w:rPr>
        <w:t xml:space="preserve">ОСВІТНЬО-ПРОФЕСІЙНОЇ ПРОГРАМИ ВИЩОЇ ОСВІТИ </w:t>
      </w:r>
    </w:p>
    <w:p w:rsidR="00A8746D" w:rsidRPr="00225DF4" w:rsidRDefault="00A8746D" w:rsidP="000C10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4927"/>
      </w:tblGrid>
      <w:tr w:rsidR="00A8746D" w:rsidRPr="00225DF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ГАЛУЗЬ ЗНАНЬ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14083C" w:rsidP="001408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07 “Управління та адміністрування”</w:t>
            </w:r>
          </w:p>
        </w:tc>
      </w:tr>
      <w:tr w:rsidR="00A8746D" w:rsidRPr="00225DF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14083C" w:rsidP="00E01F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073 “Менеджмент”</w:t>
            </w:r>
          </w:p>
        </w:tc>
      </w:tr>
      <w:tr w:rsidR="00A8746D" w:rsidRPr="00225DF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РІВЕНЬ ВИЩОЇ ОСВІТИ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перший</w:t>
            </w:r>
          </w:p>
        </w:tc>
      </w:tr>
      <w:tr w:rsidR="00A8746D" w:rsidRPr="00225DF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 </w:t>
            </w:r>
          </w:p>
        </w:tc>
      </w:tr>
    </w:tbl>
    <w:p w:rsidR="00A8746D" w:rsidRPr="00225DF4" w:rsidRDefault="00A8746D" w:rsidP="000C10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A750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 xml:space="preserve">" РОЗРОБЛЕНО " 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 xml:space="preserve">Проектною  групою  </w:t>
      </w:r>
    </w:p>
    <w:p w:rsidR="00A8746D" w:rsidRPr="00225DF4" w:rsidRDefault="0014083C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>зі спеціальності менеджмент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 xml:space="preserve">Керівник проектної групи 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 xml:space="preserve">     ______________ </w:t>
      </w:r>
      <w:r w:rsidR="0014083C" w:rsidRPr="00225DF4">
        <w:rPr>
          <w:rFonts w:ascii="Times New Roman" w:hAnsi="Times New Roman"/>
          <w:sz w:val="28"/>
          <w:szCs w:val="28"/>
          <w:lang w:val="uk-UA"/>
        </w:rPr>
        <w:t>І.О. Кузнецова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 xml:space="preserve">"___" _____________ 2017 р. </w:t>
      </w:r>
    </w:p>
    <w:p w:rsidR="00A8746D" w:rsidRPr="00225DF4" w:rsidRDefault="00A8746D" w:rsidP="00A91E6D">
      <w:pPr>
        <w:ind w:left="510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A91E6D">
      <w:pPr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 xml:space="preserve">" СХВАЛЕНО " 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 xml:space="preserve">Радою ФЕУП 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 xml:space="preserve">Протокол № _____  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>від "_____" ___________ 201</w:t>
      </w:r>
      <w:r w:rsidR="004708E8">
        <w:rPr>
          <w:rFonts w:ascii="Times New Roman" w:hAnsi="Times New Roman"/>
          <w:sz w:val="28"/>
          <w:szCs w:val="28"/>
          <w:lang w:val="uk-UA"/>
        </w:rPr>
        <w:t>7</w:t>
      </w:r>
      <w:r w:rsidRPr="00225DF4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 xml:space="preserve">Голова Ради ФЕУП 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 xml:space="preserve">_______________ С.В. </w:t>
      </w:r>
      <w:proofErr w:type="spellStart"/>
      <w:r w:rsidRPr="00225DF4">
        <w:rPr>
          <w:rFonts w:ascii="Times New Roman" w:hAnsi="Times New Roman"/>
          <w:sz w:val="28"/>
          <w:szCs w:val="28"/>
          <w:lang w:val="uk-UA"/>
        </w:rPr>
        <w:t>Ляліков</w:t>
      </w:r>
      <w:proofErr w:type="spellEnd"/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8746D" w:rsidRPr="00225DF4" w:rsidRDefault="00A8746D" w:rsidP="00A91E6D">
      <w:pPr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 xml:space="preserve">" ПОГОДЖЕНО " 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>Проректор з НПР</w:t>
      </w: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 xml:space="preserve">______________Т.Б. </w:t>
      </w:r>
      <w:proofErr w:type="spellStart"/>
      <w:r w:rsidRPr="00225DF4">
        <w:rPr>
          <w:rFonts w:ascii="Times New Roman" w:hAnsi="Times New Roman"/>
          <w:sz w:val="28"/>
          <w:szCs w:val="28"/>
          <w:lang w:val="uk-UA"/>
        </w:rPr>
        <w:t>Кублікова</w:t>
      </w:r>
      <w:proofErr w:type="spellEnd"/>
    </w:p>
    <w:p w:rsidR="00A8746D" w:rsidRPr="00225DF4" w:rsidRDefault="00A8746D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 xml:space="preserve">"____"______________2017 р. </w:t>
      </w:r>
    </w:p>
    <w:p w:rsidR="00A8746D" w:rsidRPr="00225DF4" w:rsidRDefault="00A8746D" w:rsidP="00A750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A750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lastRenderedPageBreak/>
        <w:t>ПЕРЕДМОВА</w:t>
      </w:r>
    </w:p>
    <w:p w:rsidR="00A8746D" w:rsidRPr="00225DF4" w:rsidRDefault="00A8746D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CB3E0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>Освітньо-професійна програма спеціальності</w:t>
      </w:r>
      <w:r w:rsidR="00B00F66" w:rsidRPr="00225DF4">
        <w:rPr>
          <w:rFonts w:ascii="Times New Roman" w:hAnsi="Times New Roman"/>
          <w:sz w:val="28"/>
          <w:szCs w:val="28"/>
          <w:lang w:val="uk-UA"/>
        </w:rPr>
        <w:t xml:space="preserve"> 073 «Менеджмент»</w:t>
      </w:r>
      <w:r w:rsidRPr="00225DF4">
        <w:rPr>
          <w:rFonts w:ascii="Times New Roman" w:hAnsi="Times New Roman"/>
          <w:sz w:val="28"/>
          <w:szCs w:val="28"/>
          <w:lang w:val="uk-UA"/>
        </w:rPr>
        <w:t xml:space="preserve"> для підготовки бакалавра розроблена до введення в дію Стандарту вищої освіти за відповідним рівнем вищої освіти проектною групою зі спеціальності у складі: </w:t>
      </w:r>
    </w:p>
    <w:p w:rsidR="00A8746D" w:rsidRPr="00225DF4" w:rsidRDefault="00A8746D" w:rsidP="00CB3E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5DF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Керівник (гарант програми):</w:t>
      </w:r>
    </w:p>
    <w:p w:rsidR="00A8746D" w:rsidRPr="00225DF4" w:rsidRDefault="00B00F66" w:rsidP="00CB3E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Кузнецова І.О</w:t>
      </w:r>
      <w:r w:rsidR="00A8746D" w:rsidRPr="00225DF4">
        <w:rPr>
          <w:rFonts w:ascii="Times New Roman" w:hAnsi="Times New Roman"/>
          <w:b/>
          <w:sz w:val="28"/>
          <w:szCs w:val="28"/>
          <w:lang w:val="uk-UA"/>
        </w:rPr>
        <w:t xml:space="preserve">.,– </w:t>
      </w:r>
      <w:r w:rsidR="00A8746D" w:rsidRPr="00225DF4">
        <w:rPr>
          <w:rFonts w:ascii="Times New Roman" w:hAnsi="Times New Roman"/>
          <w:sz w:val="28"/>
          <w:szCs w:val="28"/>
          <w:lang w:val="uk-UA"/>
        </w:rPr>
        <w:t xml:space="preserve">зав. кафедри </w:t>
      </w:r>
      <w:r w:rsidRPr="00225DF4">
        <w:rPr>
          <w:rFonts w:ascii="Times New Roman" w:hAnsi="Times New Roman"/>
          <w:sz w:val="28"/>
          <w:szCs w:val="28"/>
          <w:lang w:val="uk-UA"/>
        </w:rPr>
        <w:t>менеджменту організацій та зовнішньоекономічної діяльності</w:t>
      </w:r>
      <w:r w:rsidR="00A8746D" w:rsidRPr="00225DF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8746D" w:rsidRPr="00225DF4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="00A8746D" w:rsidRPr="00225DF4">
        <w:rPr>
          <w:rFonts w:ascii="Times New Roman" w:hAnsi="Times New Roman"/>
          <w:sz w:val="28"/>
          <w:szCs w:val="28"/>
          <w:lang w:val="uk-UA"/>
        </w:rPr>
        <w:t>., професор</w:t>
      </w:r>
    </w:p>
    <w:p w:rsidR="00A8746D" w:rsidRPr="00225DF4" w:rsidRDefault="00A8746D" w:rsidP="00CB3E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225DF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Члени робочої групи</w:t>
      </w:r>
      <w:r w:rsidRPr="00225DF4">
        <w:rPr>
          <w:rFonts w:ascii="Times New Roman" w:hAnsi="Times New Roman"/>
          <w:i/>
          <w:sz w:val="28"/>
          <w:szCs w:val="28"/>
          <w:u w:val="single"/>
          <w:lang w:val="uk-UA"/>
        </w:rPr>
        <w:t>:</w:t>
      </w:r>
    </w:p>
    <w:p w:rsidR="00A8746D" w:rsidRPr="00225DF4" w:rsidRDefault="00BE1953" w:rsidP="00CB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Карпенко Ю.В.</w:t>
      </w:r>
      <w:r w:rsidR="00A8746D" w:rsidRPr="00225DF4">
        <w:rPr>
          <w:rFonts w:ascii="Times New Roman" w:hAnsi="Times New Roman"/>
          <w:b/>
          <w:sz w:val="28"/>
          <w:szCs w:val="28"/>
          <w:lang w:val="uk-UA"/>
        </w:rPr>
        <w:t>,</w:t>
      </w:r>
      <w:r w:rsidR="00A8746D" w:rsidRPr="00225DF4">
        <w:rPr>
          <w:rFonts w:ascii="Times New Roman" w:hAnsi="Times New Roman"/>
          <w:sz w:val="28"/>
          <w:szCs w:val="28"/>
          <w:lang w:val="uk-UA"/>
        </w:rPr>
        <w:t xml:space="preserve"> доцент кафедри</w:t>
      </w:r>
      <w:r w:rsidRPr="00225DF4">
        <w:rPr>
          <w:rFonts w:ascii="Times New Roman" w:hAnsi="Times New Roman"/>
          <w:sz w:val="28"/>
          <w:szCs w:val="28"/>
          <w:lang w:val="uk-UA"/>
        </w:rPr>
        <w:t xml:space="preserve"> менеджменту організацій та зовнішньоекономічної діяльності</w:t>
      </w:r>
      <w:r w:rsidR="00A8746D" w:rsidRPr="00225DF4">
        <w:rPr>
          <w:rFonts w:ascii="Times New Roman" w:hAnsi="Times New Roman"/>
          <w:sz w:val="28"/>
          <w:szCs w:val="28"/>
          <w:lang w:val="uk-UA"/>
        </w:rPr>
        <w:t>, к.е.н.</w:t>
      </w:r>
      <w:r w:rsidR="000F73B9" w:rsidRPr="00225DF4">
        <w:rPr>
          <w:rFonts w:ascii="Times New Roman" w:hAnsi="Times New Roman"/>
          <w:sz w:val="28"/>
          <w:szCs w:val="28"/>
          <w:lang w:val="uk-UA"/>
        </w:rPr>
        <w:t>, доцент</w:t>
      </w:r>
    </w:p>
    <w:p w:rsidR="00A8746D" w:rsidRPr="00225DF4" w:rsidRDefault="00BE1953" w:rsidP="00CB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5DF4">
        <w:rPr>
          <w:rFonts w:ascii="Times New Roman" w:hAnsi="Times New Roman"/>
          <w:b/>
          <w:sz w:val="28"/>
          <w:szCs w:val="28"/>
          <w:lang w:val="uk-UA"/>
        </w:rPr>
        <w:t>Місько</w:t>
      </w:r>
      <w:proofErr w:type="spellEnd"/>
      <w:r w:rsidRPr="00225DF4">
        <w:rPr>
          <w:rFonts w:ascii="Times New Roman" w:hAnsi="Times New Roman"/>
          <w:b/>
          <w:sz w:val="28"/>
          <w:szCs w:val="28"/>
          <w:lang w:val="uk-UA"/>
        </w:rPr>
        <w:t xml:space="preserve"> Г.А</w:t>
      </w:r>
      <w:r w:rsidR="00A8746D" w:rsidRPr="00225DF4">
        <w:rPr>
          <w:rFonts w:ascii="Times New Roman" w:hAnsi="Times New Roman"/>
          <w:b/>
          <w:sz w:val="28"/>
          <w:szCs w:val="28"/>
          <w:lang w:val="uk-UA"/>
        </w:rPr>
        <w:t>.,</w:t>
      </w:r>
      <w:r w:rsidR="00A8746D" w:rsidRPr="00225DF4">
        <w:rPr>
          <w:rFonts w:ascii="Times New Roman" w:hAnsi="Times New Roman"/>
          <w:sz w:val="28"/>
          <w:szCs w:val="28"/>
          <w:lang w:val="uk-UA"/>
        </w:rPr>
        <w:t xml:space="preserve"> доцент кафедри </w:t>
      </w:r>
      <w:r w:rsidRPr="00225DF4">
        <w:rPr>
          <w:rFonts w:ascii="Times New Roman" w:hAnsi="Times New Roman"/>
          <w:sz w:val="28"/>
          <w:szCs w:val="28"/>
          <w:lang w:val="uk-UA"/>
        </w:rPr>
        <w:t xml:space="preserve"> менеджменту організацій та зовнішньоекономічної діяльності</w:t>
      </w:r>
      <w:r w:rsidR="00F27E0F" w:rsidRPr="00225DF4">
        <w:rPr>
          <w:rFonts w:ascii="Times New Roman" w:hAnsi="Times New Roman"/>
          <w:sz w:val="28"/>
          <w:szCs w:val="28"/>
          <w:lang w:val="uk-UA"/>
        </w:rPr>
        <w:t>, к.е.н.</w:t>
      </w:r>
    </w:p>
    <w:p w:rsidR="00A8746D" w:rsidRPr="00225DF4" w:rsidRDefault="00A8746D" w:rsidP="00D3354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8746D" w:rsidRDefault="00A8746D" w:rsidP="00D33545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E5211" w:rsidRDefault="000E5211" w:rsidP="00D33545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E5211" w:rsidRDefault="000E5211" w:rsidP="00D33545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E5211" w:rsidRPr="000E5211" w:rsidRDefault="000E5211" w:rsidP="00D3354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8746D" w:rsidRPr="00225DF4" w:rsidRDefault="00A8746D" w:rsidP="00D3354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sz w:val="28"/>
          <w:szCs w:val="28"/>
          <w:lang w:val="uk-UA"/>
        </w:rPr>
        <w:t>Введено в дію наказом Ректора ОНЕУ  від «____» ______ 2017р. № ___ як тимчасовий документ до введення Стандарту вищої освіти за відповідним рівнем вищої освіти за спеціальністю ____ «_____________________»</w:t>
      </w:r>
    </w:p>
    <w:p w:rsidR="00A8746D" w:rsidRPr="00225DF4" w:rsidRDefault="00A8746D" w:rsidP="00D3354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746D" w:rsidRPr="00225DF4" w:rsidRDefault="00A8746D" w:rsidP="00D3354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746D" w:rsidRPr="00225DF4" w:rsidRDefault="00A8746D" w:rsidP="00D3354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1155" w:rsidRPr="00225DF4" w:rsidRDefault="00811155" w:rsidP="00D3354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1155" w:rsidRPr="00225DF4" w:rsidRDefault="00811155" w:rsidP="00D3354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1155" w:rsidRPr="00225DF4" w:rsidRDefault="00811155" w:rsidP="00D3354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746D" w:rsidRPr="00225DF4" w:rsidRDefault="00DC3F6F" w:rsidP="00D33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A8746D" w:rsidRPr="00225DF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ПРОФІЛЬ ОСВІТНЬО-ПРОФЕСІЙНОЇ ПРОГРАМИ БАКАЛАВРА </w:t>
      </w:r>
    </w:p>
    <w:p w:rsidR="00A8746D" w:rsidRPr="00225DF4" w:rsidRDefault="00A8746D" w:rsidP="00D335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ЗІ СПЕЦІАЛЬНОСТІ</w:t>
      </w:r>
      <w:r w:rsidR="00260987" w:rsidRPr="00225DF4">
        <w:rPr>
          <w:rFonts w:ascii="Times New Roman" w:hAnsi="Times New Roman"/>
          <w:b/>
          <w:sz w:val="28"/>
          <w:szCs w:val="28"/>
          <w:lang w:val="uk-UA"/>
        </w:rPr>
        <w:t xml:space="preserve"> 073 «МЕНЕДЖМЕНТ»</w:t>
      </w:r>
    </w:p>
    <w:p w:rsidR="00A8746D" w:rsidRPr="00225DF4" w:rsidRDefault="00A8746D" w:rsidP="00D335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496"/>
      </w:tblGrid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46D" w:rsidRPr="00225DF4" w:rsidRDefault="00A8746D" w:rsidP="00E01F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Одеській національний економічний університет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Ступень вищої освіти та назва кваліфікації мовою оригіналу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Бак</w:t>
            </w:r>
            <w:r w:rsidR="000C43B4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алавр зі спеціальності </w:t>
            </w:r>
            <w:r w:rsidR="0092752D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«Менеджмент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92752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Менеджмент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Тип диплому та обсяг освітньої програми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Диплом бакалавра, одиничний, 240 кредитів ЄКТС, термі</w:t>
            </w:r>
            <w:r w:rsidR="002C3E1F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 навчання 4 роки 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Наявність акредитації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2C3E1F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Сертифікат НД-ІV №1678315 від 1 березня 2016 р. термін дії до 1 липня 2026 </w:t>
            </w:r>
            <w:r w:rsidR="00A8746D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Цикл/рівень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НРК України – 6 рівень, FQ-EHEA – перший цикл, ЕQF-LLL – 6 рівень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Передумови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Повна загальна середня освіт</w:t>
            </w:r>
            <w:r w:rsidR="000C43B4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Мова(и) викладання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Терміни дії освітньої програми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9E125B" w:rsidP="009E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="00A8746D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A8746D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Інтернет адреса постійного розміщення освітньої програми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6518D7" w:rsidP="00E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http://oneu.edu.ua/</w:t>
            </w:r>
          </w:p>
        </w:tc>
      </w:tr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46D" w:rsidRPr="00225DF4" w:rsidRDefault="00A8746D" w:rsidP="00E01F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Мета освітньої програми</w:t>
            </w:r>
          </w:p>
        </w:tc>
      </w:tr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E33801" w:rsidP="00EC2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pacing w:val="-10"/>
                <w:sz w:val="28"/>
                <w:szCs w:val="28"/>
                <w:lang w:val="uk-UA" w:eastAsia="uk-UA"/>
              </w:rPr>
              <w:t>підготовити фахівців, здатних вирішувати практичні проблеми та складні спеціалізовані задачі у сфері управління організаціями та їх підрозділами на засадах оволодіння системою компетентностей.</w:t>
            </w:r>
          </w:p>
        </w:tc>
      </w:tr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46D" w:rsidRPr="00225DF4" w:rsidRDefault="00A8746D" w:rsidP="00E01F47">
            <w:pPr>
              <w:spacing w:after="0" w:line="240" w:lineRule="auto"/>
              <w:ind w:left="-11"/>
              <w:jc w:val="center"/>
              <w:rPr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Характеристика освітньої програми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highlight w:val="yellow"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Предметна область (галузь знань, спеціальність</w:t>
            </w:r>
            <w:r w:rsidRPr="00225DF4">
              <w:rPr>
                <w:lang w:val="uk-UA"/>
              </w:rPr>
              <w:t xml:space="preserve">)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1" w:rsidRPr="00225DF4" w:rsidRDefault="00E33801" w:rsidP="00E3380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 w:eastAsia="uk-UA"/>
              </w:rPr>
            </w:pPr>
            <w:r w:rsidRPr="00225DF4">
              <w:rPr>
                <w:rFonts w:ascii="Times New Roman" w:hAnsi="Times New Roman"/>
                <w:spacing w:val="-10"/>
                <w:sz w:val="28"/>
                <w:szCs w:val="28"/>
                <w:lang w:val="uk-UA" w:eastAsia="uk-UA"/>
              </w:rPr>
              <w:t xml:space="preserve">Об’єктами вивчення є управління організаціями та їх підрозділами. </w:t>
            </w:r>
          </w:p>
          <w:p w:rsidR="00E33801" w:rsidRPr="00225DF4" w:rsidRDefault="00E33801" w:rsidP="00E33801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i/>
                <w:spacing w:val="-10"/>
                <w:sz w:val="28"/>
                <w:szCs w:val="28"/>
                <w:lang w:val="uk-UA" w:eastAsia="uk-UA"/>
              </w:rPr>
            </w:pPr>
            <w:r w:rsidRPr="00225DF4">
              <w:rPr>
                <w:rFonts w:ascii="Times New Roman" w:hAnsi="Times New Roman"/>
                <w:i/>
                <w:spacing w:val="-10"/>
                <w:sz w:val="28"/>
                <w:szCs w:val="28"/>
                <w:lang w:val="uk-UA" w:eastAsia="uk-UA"/>
              </w:rPr>
              <w:t>Теоретичний зміст предметної області:</w:t>
            </w:r>
          </w:p>
          <w:p w:rsidR="00E33801" w:rsidRPr="00225DF4" w:rsidRDefault="00E33801" w:rsidP="00E33801">
            <w:pPr>
              <w:pStyle w:val="1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spacing w:val="-10"/>
                <w:sz w:val="28"/>
                <w:szCs w:val="28"/>
                <w:lang w:val="uk-UA" w:eastAsia="uk-UA"/>
              </w:rPr>
            </w:pPr>
            <w:r w:rsidRPr="00225DF4">
              <w:rPr>
                <w:rFonts w:ascii="Times New Roman" w:hAnsi="Times New Roman"/>
                <w:spacing w:val="-10"/>
                <w:sz w:val="28"/>
                <w:szCs w:val="28"/>
                <w:lang w:val="uk-UA" w:eastAsia="uk-UA"/>
              </w:rPr>
              <w:t xml:space="preserve"> - парадигми, закони, закономірності, принципи, історичні передумови розвитку менеджменту;</w:t>
            </w:r>
          </w:p>
          <w:p w:rsidR="00E33801" w:rsidRPr="00225DF4" w:rsidRDefault="00E33801" w:rsidP="00E33801">
            <w:pPr>
              <w:pStyle w:val="1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spacing w:val="-10"/>
                <w:sz w:val="28"/>
                <w:szCs w:val="28"/>
                <w:lang w:val="uk-UA" w:eastAsia="uk-UA"/>
              </w:rPr>
            </w:pPr>
            <w:r w:rsidRPr="00225DF4">
              <w:rPr>
                <w:rFonts w:ascii="Times New Roman" w:hAnsi="Times New Roman"/>
                <w:spacing w:val="-10"/>
                <w:sz w:val="28"/>
                <w:szCs w:val="28"/>
                <w:lang w:val="uk-UA" w:eastAsia="uk-UA"/>
              </w:rPr>
              <w:t xml:space="preserve">- концепції системного, ситуаційного, адаптивного, </w:t>
            </w:r>
            <w:proofErr w:type="spellStart"/>
            <w:r w:rsidRPr="00225DF4">
              <w:rPr>
                <w:rFonts w:ascii="Times New Roman" w:hAnsi="Times New Roman"/>
                <w:spacing w:val="-10"/>
                <w:sz w:val="28"/>
                <w:szCs w:val="28"/>
                <w:lang w:val="uk-UA" w:eastAsia="uk-UA"/>
              </w:rPr>
              <w:t>антисипативного</w:t>
            </w:r>
            <w:proofErr w:type="spellEnd"/>
            <w:r w:rsidRPr="00225DF4">
              <w:rPr>
                <w:rFonts w:ascii="Times New Roman" w:hAnsi="Times New Roman"/>
                <w:spacing w:val="-10"/>
                <w:sz w:val="28"/>
                <w:szCs w:val="28"/>
                <w:lang w:val="uk-UA" w:eastAsia="uk-UA"/>
              </w:rPr>
              <w:t xml:space="preserve">, антикризового, інноваційного, проектного менеджменту тощо; </w:t>
            </w:r>
          </w:p>
          <w:p w:rsidR="004725BE" w:rsidRPr="00225DF4" w:rsidRDefault="00E33801" w:rsidP="00E33801">
            <w:pPr>
              <w:pStyle w:val="1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- функції, методи, технології та управлінські рішення у менеджменті.  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92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Освітньо-професійна програма. </w:t>
            </w:r>
          </w:p>
          <w:p w:rsidR="00A8746D" w:rsidRPr="00225DF4" w:rsidRDefault="00A8746D" w:rsidP="00E92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Структура програми передбачає оволодіння базовими знаннями щодо </w:t>
            </w:r>
            <w:r w:rsidR="00E92039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сучасних методів прийняття управлінських рішень; планування діяльності організації;  методів </w:t>
            </w:r>
            <w:r w:rsidR="00E92039" w:rsidRPr="00225D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забезпечення конкурентоспроможності організації; ефективних методів мотивації персоналу та управління командою.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lastRenderedPageBreak/>
              <w:t xml:space="preserve">Основний фокус освітньої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програми та спеціалізац</w:t>
            </w:r>
            <w:r w:rsidR="00E92039" w:rsidRPr="00225DF4">
              <w:rPr>
                <w:rFonts w:ascii="Times New Roman" w:hAnsi="Times New Roman"/>
                <w:b/>
                <w:lang w:val="uk-UA"/>
              </w:rPr>
              <w:t>ії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C93AAE" w:rsidP="00E92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Спеціальна освіта та професійна підготовка в</w:t>
            </w:r>
            <w:r w:rsidR="00A8746D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  </w:t>
            </w:r>
            <w:r w:rsidR="00E92039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менеджменту.</w:t>
            </w:r>
          </w:p>
          <w:p w:rsidR="00E92039" w:rsidRPr="00225DF4" w:rsidRDefault="00E92039" w:rsidP="00E920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програма «Менеджмент». </w:t>
            </w:r>
          </w:p>
          <w:p w:rsidR="00E92039" w:rsidRPr="00225DF4" w:rsidRDefault="00E92039" w:rsidP="00E920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Спеціалізації: «Менеджмент організацій». «Менеджмент зовнішньоекономічної діяльності»</w:t>
            </w:r>
          </w:p>
          <w:p w:rsidR="00A8746D" w:rsidRPr="00225DF4" w:rsidRDefault="00A8746D" w:rsidP="00E92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Ключові слова:</w:t>
            </w:r>
            <w:r w:rsidR="00E92039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менеджмент, організація.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Особливості та відмінності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E92039" w:rsidP="00E92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Програма реалізує надбання знань та навичок з управління організацією. Орієнтована на пі</w:t>
            </w:r>
            <w:r w:rsidR="009F381F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дготовку  сучасних менеджерів, 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підпр</w:t>
            </w:r>
            <w:r w:rsidR="009F381F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иємців, 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ініціативних та здатних до швидкої адаптації в бізнес-середо</w:t>
            </w:r>
            <w:r w:rsidR="009F381F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вищі. Враховує  сучасні вимоги 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до вирішення практичних питань шляхом практичної підготовки. Виконується в активному дослідницькому середовищі, є мобільною за програмою «Подвійний диплом».</w:t>
            </w:r>
          </w:p>
        </w:tc>
      </w:tr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46D" w:rsidRPr="00225DF4" w:rsidRDefault="00A8746D" w:rsidP="00E01F4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4. Придатність випускників освітньої програми  </w:t>
            </w:r>
          </w:p>
          <w:p w:rsidR="00A8746D" w:rsidRPr="00225DF4" w:rsidRDefault="00A8746D" w:rsidP="00E01F4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працевлаштування та подальшого навчання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Придатність до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працевлаштування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805C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Робочі місця в державному та приватному секторах у різних сферах діяльності, зокрема:</w:t>
            </w:r>
            <w:r w:rsidR="00805C40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працевлаштування на підприємствах будь-якої організаційно-правої форми (комерційні, некомерційні, державні, муніципальні), в яких випускники працюють у якості керівників первинного рівня управління або виконавців різноманітних служб апарату управління; органи державного та муніципального управління; структури, в яких випускники є підприємцями, що створюють та розвивають власну справу.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8746D" w:rsidRPr="00225DF4" w:rsidRDefault="00A8746D" w:rsidP="0080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Випускники можуть працювати на посадах: </w:t>
            </w:r>
            <w:r w:rsidR="00805C40" w:rsidRPr="00225DF4">
              <w:rPr>
                <w:rFonts w:ascii="Times New Roman" w:hAnsi="Times New Roman"/>
                <w:sz w:val="28"/>
                <w:szCs w:val="28"/>
                <w:lang w:val="uk-UA" w:bidi="hi-IN"/>
              </w:rPr>
              <w:t>керівники та головні фахівці виробничих підрозділів підприємств; начальники виробничих дільниць; керівники основних підрозділів організації;  керівники підрозділів маркетингу; к</w:t>
            </w:r>
            <w:r w:rsidR="00805C40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ерівники фінансових, бухгалтерських, економічних та адміністративних підрозділів; керівники підрозділів матеріально-технічного постачання; менеджери з дослідження ринку та вивчення суспільної думки; менеджери з підбору, забезпечення та використання персоналу; менеджери систем якості.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Подальше навчання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7F0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Можливість продовжувати освіту за другим (магістерським) рівнем вищої освіти, а також підвищувати кваліфікацію та отримувати додаткову післядипломну освіту.</w:t>
            </w:r>
          </w:p>
        </w:tc>
      </w:tr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46D" w:rsidRPr="00225DF4" w:rsidRDefault="00A8746D" w:rsidP="00E01F4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5. Викладання та оцінювання 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Викладання та </w:t>
            </w:r>
            <w:r w:rsidRPr="00225DF4">
              <w:rPr>
                <w:rFonts w:ascii="Times New Roman" w:hAnsi="Times New Roman"/>
                <w:b/>
                <w:lang w:val="uk-UA"/>
              </w:rPr>
              <w:lastRenderedPageBreak/>
              <w:t xml:space="preserve">навчання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7F0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</w:t>
            </w:r>
            <w:r w:rsidR="00B278F4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мбінація лекцій,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практичних занять із розв’язанням 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ситуаційних завдань та використанням кейс-методів, ділових ігор, тренінгів, що</w:t>
            </w:r>
            <w:r w:rsidR="00B278F4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розвивають лідерські навички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78F4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та навички працювати в команді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lastRenderedPageBreak/>
              <w:t xml:space="preserve">Оцінювання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7F0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Поточне опитування, тестовий контроль, презентація індивідуальних завдань, з</w:t>
            </w:r>
            <w:r w:rsidR="00CB5884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віти команд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звіти з практики. Підсумковий контроль – екзамени та заліки з урахуванням накопичених балів поточного контролю. </w:t>
            </w:r>
          </w:p>
          <w:p w:rsidR="00A8746D" w:rsidRPr="00225DF4" w:rsidRDefault="00A8746D" w:rsidP="007F0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Державна атестація – підго</w:t>
            </w:r>
            <w:r w:rsidR="00CB5884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товка та захист дипломної 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роботи</w:t>
            </w:r>
          </w:p>
        </w:tc>
      </w:tr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46D" w:rsidRPr="00225DF4" w:rsidRDefault="00A8746D" w:rsidP="00E01F4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 – Програмні компетентності 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Інтегральна компетентність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7F09C8" w:rsidP="00E01F47">
            <w:pPr>
              <w:tabs>
                <w:tab w:val="left" w:pos="336"/>
                <w:tab w:val="left" w:pos="4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складні спеціалізовані задачі та практичні проблеми у сфері управління або у процесі навчання, що передбачає застосування теорій та методів менеджменту, характеризується комплексністю і невизначеністю умов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8" w:rsidRPr="00225DF4" w:rsidRDefault="007F09C8" w:rsidP="007F09C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1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25DF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Здатність до абстрактного мислення, аналізу, синтезу та встановлення взаємозв’язків між соціально-економічними  явищами та процесами.</w:t>
            </w:r>
          </w:p>
          <w:p w:rsidR="007F09C8" w:rsidRPr="00225DF4" w:rsidRDefault="007F09C8" w:rsidP="007F09C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1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25DF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Здатність до застосовування концептуальних і базових знань, розуміння предметної області і професії менеджера.</w:t>
            </w:r>
          </w:p>
          <w:p w:rsidR="007F09C8" w:rsidRPr="00225DF4" w:rsidRDefault="007F09C8" w:rsidP="007F09C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1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25DF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Здатність здійснювати усну і письмову комунікацію професійного спрямування державною та іноземною мовами.</w:t>
            </w:r>
          </w:p>
          <w:p w:rsidR="007F09C8" w:rsidRPr="00225DF4" w:rsidRDefault="007F09C8" w:rsidP="007F09C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1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25DF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Навички використання інформаційно-комунікаційних технологій для пошуку, оброблення,  аналізування  та використання інформації з різних джерел.</w:t>
            </w:r>
          </w:p>
          <w:p w:rsidR="007F09C8" w:rsidRPr="00225DF4" w:rsidRDefault="007F09C8" w:rsidP="007F09C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1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25DF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Здатність працювати в команді та налагоджувати міжособистісну взаємодію при вирішенні професійних завдань.</w:t>
            </w:r>
          </w:p>
          <w:p w:rsidR="007F09C8" w:rsidRPr="00225DF4" w:rsidRDefault="007F09C8" w:rsidP="007F09C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1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5D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вчитися та оволодівати сучасними знаннями.</w:t>
            </w:r>
          </w:p>
          <w:p w:rsidR="007F09C8" w:rsidRPr="00225DF4" w:rsidRDefault="007F09C8" w:rsidP="007F09C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1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5D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до адаптації, креативності, генерування ідей та дій у новій ситуації.</w:t>
            </w:r>
          </w:p>
          <w:p w:rsidR="007F09C8" w:rsidRPr="00225DF4" w:rsidRDefault="007F09C8" w:rsidP="007F09C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1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Цінування та повага до різноманітності та </w:t>
            </w:r>
            <w:proofErr w:type="spellStart"/>
            <w:r w:rsidRPr="00225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мультикультурності</w:t>
            </w:r>
            <w:proofErr w:type="spellEnd"/>
            <w:r w:rsidRPr="00225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здатність працювати  у міжнародному контексті.</w:t>
            </w:r>
          </w:p>
          <w:p w:rsidR="00A8746D" w:rsidRPr="00225DF4" w:rsidRDefault="007F09C8" w:rsidP="007F09C8">
            <w:pPr>
              <w:tabs>
                <w:tab w:val="left" w:pos="336"/>
                <w:tab w:val="left" w:pos="4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Здатність  діяти на основі етичних міркувань, соціально відповідально і свідомо.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Спеціальні (фахові)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компетентності (ФК)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визначати та описувати характеристики організації.</w:t>
            </w:r>
          </w:p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середовища, визначати перспективи розвитку організації.</w:t>
            </w:r>
          </w:p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Вміння визначати  функціональні області організації та зв’язки між ними.</w:t>
            </w:r>
          </w:p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Здатність управляти організацією та її підрозділами через реалізацію функцій менеджменту.</w:t>
            </w:r>
          </w:p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обирати та використовувати сучасний інструментарій менеджменту.</w:t>
            </w:r>
          </w:p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планувати та управляти часом.</w:t>
            </w:r>
          </w:p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оцінювати та забезпечувати якість виконуваних робіт.</w:t>
            </w:r>
          </w:p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створювати та організовувати ефективні комунікації в процесі управління.</w:t>
            </w:r>
          </w:p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Здатність аналізувати й структурувати проблеми організації, формувати обґрунтовані рішення.</w:t>
            </w:r>
          </w:p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  <w:tab w:val="left" w:pos="78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Здатність формувати та демонструвати лідерські якості та поведінкові навички.</w:t>
            </w:r>
          </w:p>
          <w:p w:rsidR="007F09C8" w:rsidRPr="00225DF4" w:rsidRDefault="007F09C8" w:rsidP="007F09C8">
            <w:pPr>
              <w:numPr>
                <w:ilvl w:val="0"/>
                <w:numId w:val="12"/>
              </w:numPr>
              <w:tabs>
                <w:tab w:val="left" w:pos="411"/>
                <w:tab w:val="left" w:pos="78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Розуміти принципи права та використовувати їх у професійній діяльності.</w:t>
            </w:r>
          </w:p>
          <w:p w:rsidR="00A8746D" w:rsidRPr="00225DF4" w:rsidRDefault="000C7A9E" w:rsidP="007F09C8">
            <w:pPr>
              <w:tabs>
                <w:tab w:val="left" w:pos="336"/>
                <w:tab w:val="left" w:pos="440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7A9E">
              <w:rPr>
                <w:rFonts w:ascii="Times New Roman" w:hAnsi="Times New Roman"/>
                <w:sz w:val="28"/>
                <w:szCs w:val="28"/>
              </w:rPr>
              <w:t>12.</w:t>
            </w:r>
            <w:r w:rsidR="007F09C8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Розуміти принципи психології та використовувати ї</w:t>
            </w:r>
            <w:proofErr w:type="gramStart"/>
            <w:r w:rsidR="007F09C8"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proofErr w:type="gramEnd"/>
            <w:r w:rsidR="007F09C8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професійній діяльності.</w:t>
            </w:r>
          </w:p>
        </w:tc>
      </w:tr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46D" w:rsidRPr="00225DF4" w:rsidRDefault="00A8746D" w:rsidP="00E01F4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7. Програмні результати навчання 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Демонструвати знання теорій, методів і функцій менеджменту, сучасних концепцій лідерства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Демонструвати навички  виявлення проблеми та обґрунтування управлінських рішень 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Описувати зміст функціональних сфер діяльності організації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Виявляти навички пошуку, збирання та аналізу інформації, розрахунку показників для обґрунтування управлінських рішень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Виявляти навички організаційного проектування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методи менеджменту для забезпечення ефективності діяльності організації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Демонструвати навички взаємодії, лідерства, командної роботи 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Показувати навички обґрунтування дієвих інструментів мотивування персоналу організації 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Пояснювати, аналізувати та здійснювати комунікацію у різних сферах діяльності організації 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Оцінювати правові, соціальні та економічні наслідки функціонування організації 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Демонструвати здатність грамотно спілкуватись в усній та письмовій формі державною та іноземною мовами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Ідентифікувати причини стресу, адаптувати себе та членів команди до стресової ситуації, знаходити засоби до її нейтралізації</w:t>
            </w:r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Демонструвати здатність діяти соціально відповідально та </w:t>
            </w:r>
            <w:proofErr w:type="spellStart"/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громадсько</w:t>
            </w:r>
            <w:proofErr w:type="spellEnd"/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свідомо на основі етичних міркувань 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(мотивів), повагу до різноманітності та </w:t>
            </w:r>
            <w:proofErr w:type="spellStart"/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міжкультурності</w:t>
            </w:r>
            <w:proofErr w:type="spellEnd"/>
          </w:p>
          <w:p w:rsidR="007F09C8" w:rsidRPr="00225DF4" w:rsidRDefault="007F09C8" w:rsidP="007F0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Демонструвати навички самостійної роботи, гнучкого мислення, відкритості до нових знань, бути критичним і самокритичним</w:t>
            </w:r>
          </w:p>
          <w:p w:rsidR="00A8746D" w:rsidRPr="00225DF4" w:rsidRDefault="007F09C8" w:rsidP="007F09C8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дослідження індивідуально та/або в групі під керівництвом лідера</w:t>
            </w:r>
          </w:p>
        </w:tc>
      </w:tr>
    </w:tbl>
    <w:p w:rsidR="00A8746D" w:rsidRPr="00225DF4" w:rsidRDefault="00A8746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496"/>
      </w:tblGrid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46D" w:rsidRPr="00225DF4" w:rsidRDefault="00A8746D" w:rsidP="00E01F4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225DF4">
              <w:rPr>
                <w:rFonts w:ascii="Times New Roman" w:hAnsi="Times New Roman"/>
                <w:b/>
                <w:sz w:val="28"/>
                <w:szCs w:val="28"/>
                <w:shd w:val="clear" w:color="auto" w:fill="D9D9D9"/>
                <w:lang w:val="uk-UA"/>
              </w:rPr>
              <w:t>8. Ресурсне забезпечення реалізації програми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Кадрове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забезпечення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3B7F11" w:rsidP="000F71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z w:val="26"/>
                <w:szCs w:val="26"/>
                <w:lang w:val="uk-UA"/>
              </w:rPr>
              <w:t>85,3</w:t>
            </w:r>
            <w:r w:rsidR="00A8746D" w:rsidRPr="00225DF4">
              <w:rPr>
                <w:rFonts w:ascii="Times New Roman" w:hAnsi="Times New Roman"/>
                <w:sz w:val="26"/>
                <w:szCs w:val="26"/>
                <w:lang w:val="uk-UA"/>
              </w:rPr>
              <w:t>%  професорсько-в</w:t>
            </w:r>
            <w:r w:rsidRPr="00225D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икладацького  складу,  </w:t>
            </w:r>
            <w:proofErr w:type="spellStart"/>
            <w:r w:rsidRPr="00225DF4">
              <w:rPr>
                <w:rFonts w:ascii="Times New Roman" w:hAnsi="Times New Roman"/>
                <w:sz w:val="26"/>
                <w:szCs w:val="26"/>
                <w:lang w:val="uk-UA"/>
              </w:rPr>
              <w:t>задіяно</w:t>
            </w:r>
            <w:proofErr w:type="spellEnd"/>
            <w:r w:rsidR="00A8746D" w:rsidRPr="00225D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до  викладання професійно-орієнтованих дисциплін, мають наукові ступені за спеціальністю 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Матеріально-технічне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забезпечення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0F71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z w:val="26"/>
                <w:szCs w:val="26"/>
                <w:lang w:val="uk-UA"/>
              </w:rPr>
              <w:t>Сучасне інформаційно-комунікаційне обладнання, інформаційні системи та програмні продукти, що застосовуються в економічній діяльності.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Інформаційн</w:t>
            </w:r>
            <w:r w:rsidR="00C3567F" w:rsidRPr="00225DF4">
              <w:rPr>
                <w:rFonts w:ascii="Times New Roman" w:hAnsi="Times New Roman"/>
                <w:b/>
                <w:lang w:val="uk-UA"/>
              </w:rPr>
              <w:t>е та навчальн</w:t>
            </w:r>
            <w:r w:rsidRPr="00225DF4">
              <w:rPr>
                <w:rFonts w:ascii="Times New Roman" w:hAnsi="Times New Roman"/>
                <w:b/>
                <w:lang w:val="uk-UA"/>
              </w:rPr>
              <w:t>о-методичне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забезпечення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Pr="00225DF4" w:rsidRDefault="00D17875" w:rsidP="00D17875">
            <w:pPr>
              <w:pStyle w:val="1"/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>- 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</w:t>
            </w:r>
          </w:p>
          <w:p w:rsidR="00D17875" w:rsidRPr="00225DF4" w:rsidRDefault="00D17875" w:rsidP="00D17875">
            <w:pPr>
              <w:pStyle w:val="1"/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 xml:space="preserve">-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тощо). </w:t>
            </w:r>
          </w:p>
          <w:p w:rsidR="00D17875" w:rsidRPr="00225DF4" w:rsidRDefault="00D17875" w:rsidP="00D17875">
            <w:pPr>
              <w:pStyle w:val="1"/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>- методи менеджменту (адміністративні, економічні, соціально-психологічні, технологічні);</w:t>
            </w:r>
          </w:p>
          <w:p w:rsidR="00D17875" w:rsidRPr="00225DF4" w:rsidRDefault="00D17875" w:rsidP="00D17875">
            <w:pPr>
              <w:pStyle w:val="1"/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>- інструментарій обґрунтування управлінських рішень (економічний аналіз, імітаційне моделювання, дерево рішень тощо);</w:t>
            </w:r>
          </w:p>
          <w:p w:rsidR="00A8746D" w:rsidRPr="00225DF4" w:rsidRDefault="00220F27" w:rsidP="00D178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 xml:space="preserve">- </w:t>
            </w:r>
            <w:r w:rsidR="00D17875" w:rsidRPr="00225DF4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>інформаційні технології у менеджменті</w:t>
            </w:r>
          </w:p>
        </w:tc>
      </w:tr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46D" w:rsidRPr="00225DF4" w:rsidRDefault="00A8746D" w:rsidP="00E01F4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shd w:val="clear" w:color="auto" w:fill="D9D9D9"/>
                <w:lang w:val="uk-UA"/>
              </w:rPr>
              <w:t xml:space="preserve">9.Основні компоненти освітньої програми 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Перелік освітніх компонентів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(дисциплін, практик, курсових і </w:t>
            </w:r>
          </w:p>
          <w:p w:rsidR="00A8746D" w:rsidRPr="00225DF4" w:rsidRDefault="00225DF4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квалі</w:t>
            </w:r>
            <w:r w:rsidR="00A8746D" w:rsidRPr="00225DF4">
              <w:rPr>
                <w:rFonts w:ascii="Times New Roman" w:hAnsi="Times New Roman"/>
                <w:b/>
                <w:lang w:val="uk-UA"/>
              </w:rPr>
              <w:t xml:space="preserve">фікаційних робіт)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z w:val="26"/>
                <w:szCs w:val="26"/>
                <w:lang w:val="uk-UA"/>
              </w:rPr>
              <w:t>Перелік  компонент освітньо-професійної програми наведено в п.2.1та 2.2.</w:t>
            </w:r>
          </w:p>
        </w:tc>
      </w:tr>
      <w:tr w:rsidR="00A8746D" w:rsidRPr="00225DF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46D" w:rsidRPr="00225DF4" w:rsidRDefault="00A8746D" w:rsidP="00E01F4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6"/>
                <w:szCs w:val="26"/>
                <w:shd w:val="clear" w:color="auto" w:fill="D9D9D9"/>
                <w:lang w:val="uk-UA"/>
              </w:rPr>
              <w:t>10. Академічна мобільність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Національна кредитна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мобільніст</w:t>
            </w:r>
            <w:r w:rsidR="00225DF4" w:rsidRPr="00225DF4">
              <w:rPr>
                <w:rFonts w:ascii="Times New Roman" w:hAnsi="Times New Roman"/>
                <w:b/>
                <w:lang w:val="uk-UA"/>
              </w:rPr>
              <w:t>ь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 основі двосторонніх  договорів між ОНЕУ та  університетами України. 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Національна кредитна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>мобільніст</w:t>
            </w:r>
            <w:r w:rsidR="00225DF4" w:rsidRPr="00225DF4">
              <w:rPr>
                <w:rFonts w:ascii="Times New Roman" w:hAnsi="Times New Roman"/>
                <w:b/>
                <w:lang w:val="uk-UA"/>
              </w:rPr>
              <w:t>ь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 рамках програми ЄС </w:t>
            </w:r>
            <w:proofErr w:type="spellStart"/>
            <w:r w:rsidRPr="00225DF4">
              <w:rPr>
                <w:rFonts w:ascii="Times New Roman" w:hAnsi="Times New Roman"/>
                <w:sz w:val="26"/>
                <w:szCs w:val="26"/>
                <w:lang w:val="uk-UA"/>
              </w:rPr>
              <w:t>Еразмус+</w:t>
            </w:r>
            <w:proofErr w:type="spellEnd"/>
            <w:r w:rsidRPr="00225D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основі двосторонніх  договорів між ОНЕУ та  навчальними закладами країн-партнерів </w:t>
            </w:r>
          </w:p>
        </w:tc>
      </w:tr>
      <w:tr w:rsidR="00A8746D" w:rsidRPr="00225D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Навчання іноземних </w:t>
            </w:r>
          </w:p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5DF4">
              <w:rPr>
                <w:rFonts w:ascii="Times New Roman" w:hAnsi="Times New Roman"/>
                <w:b/>
                <w:lang w:val="uk-UA"/>
              </w:rPr>
              <w:t xml:space="preserve">здобувачів вищої освіти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5D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Можливе, після вивчення курсу української мови </w:t>
            </w:r>
          </w:p>
        </w:tc>
      </w:tr>
    </w:tbl>
    <w:p w:rsidR="00154B78" w:rsidRPr="00225DF4" w:rsidRDefault="00154B78" w:rsidP="003979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4B78" w:rsidRPr="00225DF4" w:rsidRDefault="00154B78" w:rsidP="003979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4B78" w:rsidRPr="00225DF4" w:rsidRDefault="00154B78" w:rsidP="003979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3979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lastRenderedPageBreak/>
        <w:t>2.ПЕРЕЛІК КОМПОНЕНТ ОСВІТНЬО ПРОФЕСІЙНОЇ ПРОГРАМИ ТА ЇХ ЛОГІЧНА ПОСЛІДОВНІСТЬ</w:t>
      </w:r>
    </w:p>
    <w:p w:rsidR="00A8746D" w:rsidRPr="00225DF4" w:rsidRDefault="00A8746D" w:rsidP="003979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E46709" w:rsidP="002F4B2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>2.1</w:t>
      </w:r>
      <w:r w:rsidR="00A8746D" w:rsidRPr="00225DF4">
        <w:rPr>
          <w:rFonts w:ascii="Times New Roman" w:hAnsi="Times New Roman"/>
          <w:b/>
          <w:sz w:val="28"/>
          <w:szCs w:val="28"/>
          <w:lang w:val="uk-UA"/>
        </w:rPr>
        <w:t>. Перелік компоне</w:t>
      </w:r>
      <w:r w:rsidR="009C1899" w:rsidRPr="00225DF4">
        <w:rPr>
          <w:rFonts w:ascii="Times New Roman" w:hAnsi="Times New Roman"/>
          <w:b/>
          <w:sz w:val="28"/>
          <w:szCs w:val="28"/>
          <w:lang w:val="uk-UA"/>
        </w:rPr>
        <w:t>н</w:t>
      </w:r>
      <w:r w:rsidR="00A8746D" w:rsidRPr="00225DF4">
        <w:rPr>
          <w:rFonts w:ascii="Times New Roman" w:hAnsi="Times New Roman"/>
          <w:b/>
          <w:sz w:val="28"/>
          <w:szCs w:val="28"/>
          <w:lang w:val="uk-UA"/>
        </w:rPr>
        <w:t xml:space="preserve">т ОПП та логічна схема  їх вивчення </w:t>
      </w:r>
    </w:p>
    <w:p w:rsidR="00A8746D" w:rsidRPr="00225DF4" w:rsidRDefault="00A8746D" w:rsidP="0021364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i/>
          <w:sz w:val="28"/>
          <w:szCs w:val="28"/>
          <w:lang w:val="uk-UA"/>
        </w:rPr>
        <w:t>Навчальний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928"/>
        <w:gridCol w:w="1451"/>
        <w:gridCol w:w="1951"/>
        <w:gridCol w:w="1949"/>
      </w:tblGrid>
      <w:tr w:rsidR="00A874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</w:t>
            </w:r>
          </w:p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н/д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освітньої програми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</w:t>
            </w:r>
          </w:p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підсумкового контролю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Логічна схема вивчення</w:t>
            </w:r>
          </w:p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ОПП</w:t>
            </w:r>
          </w:p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(семестри)</w:t>
            </w:r>
          </w:p>
        </w:tc>
      </w:tr>
      <w:tr w:rsidR="00A874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8746D" w:rsidRPr="00225DF4">
        <w:trPr>
          <w:trHeight w:val="361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Обов’язкові  компоненти ОП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46709" w:rsidRPr="00225DF4">
        <w:trPr>
          <w:trHeight w:val="361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9" w:rsidRPr="00225DF4" w:rsidRDefault="00E46709" w:rsidP="00E46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Цикл загальної підготовки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9" w:rsidRPr="00225DF4" w:rsidRDefault="00E46709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874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CB32B9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CB32B9" w:rsidP="00FA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ділового спілкування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CD37DE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E9221E" w:rsidP="009C1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46709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225DF4" w:rsidRDefault="00CB32B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267F21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225DF4" w:rsidRDefault="00AB7B30" w:rsidP="00FA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професійного спрямування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225DF4" w:rsidRDefault="00CD37DE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9" w:rsidRPr="00225DF4" w:rsidRDefault="00E9221E" w:rsidP="009C1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9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46709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225DF4" w:rsidRDefault="00CB32B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267F21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225DF4" w:rsidRDefault="00AB7B30" w:rsidP="00FA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225DF4" w:rsidRDefault="00CD37DE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9" w:rsidRPr="00225DF4" w:rsidRDefault="00E9221E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9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46709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225DF4" w:rsidRDefault="00CB32B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267F21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225DF4" w:rsidRDefault="00AB7B30" w:rsidP="00FA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225DF4" w:rsidRDefault="00CD37DE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9" w:rsidRPr="00225DF4" w:rsidRDefault="00E9221E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9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67F21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267F21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AB7B30" w:rsidP="00FA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CD37DE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1" w:rsidRPr="00225DF4" w:rsidRDefault="00E9221E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1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67F21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267F21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AB7B30" w:rsidP="00FA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CD37DE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1" w:rsidRPr="00225DF4" w:rsidRDefault="00E9221E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1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67F21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267F21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AB7B30" w:rsidP="00FA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Мікроекономіка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CD37DE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1" w:rsidRPr="00225DF4" w:rsidRDefault="00E9221E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1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67F21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267F21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AB7B30" w:rsidP="00FA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Макроекономіка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CD37DE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1" w:rsidRPr="00225DF4" w:rsidRDefault="00E9221E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1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67F21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267F21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AB7B30" w:rsidP="00FA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Безпека життєдіяльності. Цивільний захист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21" w:rsidRPr="00225DF4" w:rsidRDefault="00CD37DE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1" w:rsidRPr="00225DF4" w:rsidRDefault="00E9221E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1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112F6" w:rsidRPr="00225DF4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F6" w:rsidRPr="00225DF4" w:rsidRDefault="000112F6" w:rsidP="008C50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F6" w:rsidRPr="00225DF4" w:rsidRDefault="000112F6" w:rsidP="008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F6" w:rsidRPr="00225DF4" w:rsidRDefault="000112F6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F6" w:rsidRPr="00225DF4" w:rsidRDefault="000112F6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12F6" w:rsidRPr="00225DF4"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F6" w:rsidRPr="00225DF4" w:rsidRDefault="000112F6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Цикл професійної підготовки</w:t>
            </w:r>
          </w:p>
        </w:tc>
      </w:tr>
      <w:tr w:rsidR="000112F6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F6" w:rsidRPr="00225DF4" w:rsidRDefault="008D456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F6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Вступ до фаху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F6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F6" w:rsidRPr="00225DF4" w:rsidRDefault="00A33DF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F6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Історія менеджменту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A33DF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Тренінг з організації командної роботи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A33DF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Менеджмент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A33DF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9C1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2; 3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Корпоративно-соціальна відповідальність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65182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Статистика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65182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Теорія організації та організаційна поведінка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65182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ОК 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Економіка підприємства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65182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Комунікаційний менеджмент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65182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Прогнозування в управлінні організації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65182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Самоменеджмент</w:t>
            </w:r>
            <w:proofErr w:type="spellEnd"/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65182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Фінанси підприємства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65182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Зовнішньоекономічна діяльність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65182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274A0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Лідерство та організаційна поведінка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65182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D456D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8D456D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5E6626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професійного спрямування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6D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9" w:rsidRPr="00225DF4" w:rsidRDefault="0065182C" w:rsidP="009C1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65182C" w:rsidRPr="00225DF4" w:rsidRDefault="0065182C" w:rsidP="009C1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D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1; 2; 3; 4; 5; 6; 7; 8</w:t>
            </w:r>
          </w:p>
        </w:tc>
      </w:tr>
      <w:tr w:rsidR="00812442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812442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25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Методи прийняття управлінських рішень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2" w:rsidRPr="00225DF4" w:rsidRDefault="00600B18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2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812442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812442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26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Тренінг з ефективних комунікацій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8" w:rsidRPr="00225DF4" w:rsidRDefault="009C1899" w:rsidP="00600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812442" w:rsidRPr="00225DF4" w:rsidRDefault="0081244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2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812442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812442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Менеджмент персоналу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2" w:rsidRPr="00225DF4" w:rsidRDefault="00600B18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2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812442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812442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28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Психологія управління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8" w:rsidRPr="00225DF4" w:rsidRDefault="009C1899" w:rsidP="00600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812442" w:rsidRPr="00225DF4" w:rsidRDefault="00812442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2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812442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812442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Стратегічне управління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2" w:rsidRPr="00225DF4" w:rsidRDefault="00600B18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2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31A9A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30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інноваціями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600B18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31A9A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31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1C2A77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результативністю бізнесу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600B18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31A9A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32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1C2A77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Тренінг з прийняття управлінських рішень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8" w:rsidRPr="00225DF4" w:rsidRDefault="009C1899" w:rsidP="00600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31A9A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ОК 33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1C2A77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 з менеджменту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484F34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421194" w:rsidP="00600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Курсова робота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67626" w:rsidRPr="00225DF4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6" w:rsidRPr="00225DF4" w:rsidRDefault="00967626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6" w:rsidRPr="00225DF4" w:rsidRDefault="00345AD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26" w:rsidRPr="00225DF4" w:rsidRDefault="00485CA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26" w:rsidRPr="00225DF4" w:rsidRDefault="00967626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1A9A" w:rsidRPr="00225DF4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9C1899" w:rsidP="00E01F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Загальний обсяг обов’язкових</w:t>
            </w:r>
            <w:r w:rsidR="00C31A9A" w:rsidRPr="00225D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компонент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100E40" w:rsidP="00E01F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485CA9" w:rsidP="00E01F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C31A9A" w:rsidRPr="00225DF4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</w:t>
            </w:r>
            <w:r w:rsidR="00C31A9A"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мпоненти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1A9A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225D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Пакет1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375C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33375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</w:t>
            </w:r>
            <w:r w:rsidR="00C63473"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Правове регулювання фінансово-економічної діяльності в Україні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D" w:rsidRPr="00225DF4" w:rsidRDefault="00141B9D" w:rsidP="00141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33375C" w:rsidRPr="00225DF4" w:rsidRDefault="0033375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3375C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ВБ 1.2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Облік і аудит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141B9D" w:rsidP="009C1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3375C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Маркетинговий менеджмент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D" w:rsidRPr="00225DF4" w:rsidRDefault="00141B9D" w:rsidP="00141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33375C" w:rsidRPr="00225DF4" w:rsidRDefault="0033375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3375C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Операційний менеджмент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141B9D" w:rsidP="009C1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5; 6</w:t>
            </w:r>
          </w:p>
        </w:tc>
      </w:tr>
      <w:tr w:rsidR="00C31A9A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менеджмент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141B9D" w:rsidP="009C1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3375C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Економічний аналіз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141B9D" w:rsidP="009C1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3375C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Управлінський аналіз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141B9D" w:rsidP="009C1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3375C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Менеджмент підприємницької діяльності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D" w:rsidRPr="00225DF4" w:rsidRDefault="009C1899" w:rsidP="00141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33375C" w:rsidRPr="00225DF4" w:rsidRDefault="0033375C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3375C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в менеджменті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141B9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3375C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Внутріфірмове</w:t>
            </w:r>
            <w:proofErr w:type="spellEnd"/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5C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141B9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C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63473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3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3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бізнес-процесами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3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D" w:rsidRPr="00225DF4" w:rsidRDefault="009C1899" w:rsidP="00141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C63473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73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63473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3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3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Етика ділового спілкування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3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D" w:rsidRPr="00225DF4" w:rsidRDefault="009C1899" w:rsidP="00141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C63473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73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63473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3" w:rsidRPr="00225DF4" w:rsidRDefault="00C6347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1.13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3" w:rsidRPr="00225DF4" w:rsidRDefault="00230B45" w:rsidP="00BD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 з операційного менеджменту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3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73" w:rsidRPr="00225DF4" w:rsidRDefault="00141B9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Курсова робота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73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F131F" w:rsidRPr="00225DF4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1F" w:rsidRPr="00225DF4" w:rsidRDefault="00DF131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1F" w:rsidRPr="00225DF4" w:rsidRDefault="00BD673F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F" w:rsidRPr="00225DF4" w:rsidRDefault="00141B9D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F" w:rsidRPr="00225DF4" w:rsidRDefault="00DF131F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1A9A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Пакет2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A" w:rsidRPr="00225DF4" w:rsidRDefault="00C31A9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48071B" w:rsidP="008C5034"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 w:rsidRPr="00225DF4">
              <w:rPr>
                <w:sz w:val="28"/>
                <w:szCs w:val="28"/>
                <w:lang w:val="uk-UA"/>
              </w:rPr>
              <w:t>ВБ 2.1.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8C5034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Правове регулювання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B" w:rsidRPr="00225DF4" w:rsidRDefault="009C1899" w:rsidP="00025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48071B" w:rsidRPr="00225DF4" w:rsidRDefault="0048071B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48071B" w:rsidP="008C5034"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 w:rsidRPr="00225DF4">
              <w:rPr>
                <w:sz w:val="28"/>
                <w:szCs w:val="28"/>
                <w:lang w:val="uk-UA"/>
              </w:rPr>
              <w:t>ВБ 2.2.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8C5034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Облік і аудит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53DA8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48071B" w:rsidP="008C5034"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 w:rsidRPr="00225DF4">
              <w:rPr>
                <w:sz w:val="28"/>
                <w:szCs w:val="28"/>
                <w:lang w:val="uk-UA"/>
              </w:rPr>
              <w:t>ВБ 2.3.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8C5034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Маркетинг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A8" w:rsidRPr="00225DF4" w:rsidRDefault="009C1899" w:rsidP="0095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  <w:p w:rsidR="0048071B" w:rsidRPr="00225DF4" w:rsidRDefault="0048071B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2.4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8C5034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Операційне управління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53DA8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5; 6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2.5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8C5034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менеджмент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5E7A7F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2.6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8C5034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Економічний аналіз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5E7A7F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2.7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8C5034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Управлінський аналіз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5E7A7F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2.8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8C5034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Зовнішньоекономічні операції і контракти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5E7A7F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2.9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8C5034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в менеджменті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5E7A7F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2.10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12DCF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Митна справа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5E7A7F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2.11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2A4DC7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Світові ринки товарів </w:t>
            </w: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 послуг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5E7A7F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8071B" w:rsidRPr="00225D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ВБ 2.12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2A4DC7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Кроскультурний</w:t>
            </w:r>
            <w:proofErr w:type="spellEnd"/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менеджмент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5E7A7F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8071B" w:rsidRPr="00225DF4">
        <w:trPr>
          <w:trHeight w:val="3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8C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ВБ 2.13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DD315D" w:rsidP="00025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 з операційного управління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0252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5E7A7F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Курсова робота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D7EC7" w:rsidRPr="00225DF4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7" w:rsidRPr="00225DF4" w:rsidRDefault="004D7EC7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7" w:rsidRPr="00225DF4" w:rsidRDefault="00D11337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7" w:rsidRPr="00225DF4" w:rsidRDefault="00A50DAA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7" w:rsidRPr="00225DF4" w:rsidRDefault="004D7EC7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071B" w:rsidRPr="00225DF4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48071B" w:rsidP="00E01F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Загальний обсяг вибіркових компонент: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E45180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F2352A" w:rsidP="00E01F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48071B" w:rsidP="00E01F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48071B" w:rsidRPr="00225DF4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48071B" w:rsidP="00E0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E45180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F2352A" w:rsidP="00E01F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9C1899" w:rsidP="00E01F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6; 8</w:t>
            </w:r>
          </w:p>
        </w:tc>
      </w:tr>
      <w:tr w:rsidR="0048071B" w:rsidRPr="00225DF4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E01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B" w:rsidRPr="00225DF4" w:rsidRDefault="0048071B" w:rsidP="00E0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225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121A83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F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B" w:rsidRPr="00225DF4" w:rsidRDefault="0048071B" w:rsidP="00E0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8746D" w:rsidRPr="00225DF4" w:rsidRDefault="00A8746D" w:rsidP="0021364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46D" w:rsidRPr="00225DF4" w:rsidRDefault="00A8746D" w:rsidP="0021364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 xml:space="preserve">3.ФОРМА АТЕСТАЦІЇ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252"/>
      </w:tblGrid>
      <w:tr w:rsidR="00A8746D" w:rsidRPr="00225DF4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2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5D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447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Атестація випус</w:t>
            </w:r>
            <w:r w:rsidR="00C8021A" w:rsidRPr="00225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кників ОПП спеціальності «Менеджмент</w:t>
            </w:r>
            <w:r w:rsidRPr="00225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здійснюється у формі публічного захисту (демо</w:t>
            </w:r>
            <w:r w:rsidR="009C1899" w:rsidRPr="00225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нстрації) кваліфікаційної бакала</w:t>
            </w:r>
            <w:r w:rsidRPr="00225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врської роботи, </w:t>
            </w:r>
          </w:p>
        </w:tc>
      </w:tr>
      <w:tr w:rsidR="00A8746D" w:rsidRPr="00225DF4">
        <w:trPr>
          <w:trHeight w:hRule="exact" w:val="343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Pr="00225DF4" w:rsidRDefault="00A8746D" w:rsidP="002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5D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Вимоги до кваліфікаційної роботи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D" w:rsidRPr="00225DF4" w:rsidRDefault="00A8746D" w:rsidP="00DE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Атестація здійснюється атестаційною комісією, до складу якої </w:t>
            </w:r>
            <w:r w:rsidR="00C8021A" w:rsidRPr="00225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можуть </w:t>
            </w:r>
            <w:r w:rsidRPr="00225DF4">
              <w:rPr>
                <w:rFonts w:ascii="Times New Roman" w:hAnsi="Times New Roman"/>
                <w:sz w:val="24"/>
                <w:szCs w:val="24"/>
                <w:lang w:val="uk-UA"/>
              </w:rPr>
              <w:t>включа</w:t>
            </w:r>
            <w:r w:rsidR="00C8021A" w:rsidRPr="00225DF4">
              <w:rPr>
                <w:rFonts w:ascii="Times New Roman" w:hAnsi="Times New Roman"/>
                <w:sz w:val="24"/>
                <w:szCs w:val="24"/>
                <w:lang w:val="uk-UA"/>
              </w:rPr>
              <w:t>тися</w:t>
            </w:r>
            <w:r w:rsidRPr="00225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представники роботодавців та їх об’єднань. Атестація здійснюється відкрито і гласно.</w:t>
            </w:r>
            <w:r w:rsidR="009C1899" w:rsidRPr="00225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5DF4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 перевір</w:t>
            </w:r>
            <w:r w:rsidR="009C1899" w:rsidRPr="00225DF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225DF4">
              <w:rPr>
                <w:rFonts w:ascii="Times New Roman" w:hAnsi="Times New Roman"/>
                <w:sz w:val="24"/>
                <w:szCs w:val="24"/>
                <w:lang w:val="uk-UA"/>
              </w:rPr>
              <w:t>ється на плагіат.</w:t>
            </w:r>
            <w:r w:rsidR="00C8021A" w:rsidRPr="00225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Процедура перевірки на плагіат відбувається на підставі Положення про запобігання плагіату та впровадження практики належного цитування в академічних роботах студентів ОНЕУ, затвердженого Вченою радою ОНЕУ Протокол № 3 від 25 жовтня 2016 р. </w:t>
            </w:r>
            <w:r w:rsidRPr="00225DF4">
              <w:rPr>
                <w:rFonts w:ascii="Times New Roman" w:hAnsi="Times New Roman"/>
                <w:sz w:val="24"/>
                <w:szCs w:val="24"/>
                <w:lang w:val="uk-UA"/>
              </w:rPr>
              <w:t>Реферати кваліфікаційної роботи розміщуються на офіційному сайті ОНЕУ.</w:t>
            </w:r>
            <w:r w:rsidR="00EF2B48" w:rsidRPr="00225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5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Атестація </w:t>
            </w:r>
            <w:r w:rsidRPr="00225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завершується видачею документу встановленого зразка про присудження йому ступеня бакалавра із присвоєн</w:t>
            </w:r>
            <w:r w:rsidR="009C1899" w:rsidRPr="00225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225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ям кв</w:t>
            </w:r>
            <w:r w:rsidR="00EF2B48" w:rsidRPr="00225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аліфікації: Бакалавр з менеджменту</w:t>
            </w:r>
            <w:r w:rsidRPr="00225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4708E8" w:rsidRDefault="004708E8" w:rsidP="004708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4708E8" w:rsidSect="004708E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08E8" w:rsidRDefault="004708E8" w:rsidP="004708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BA6">
        <w:rPr>
          <w:rFonts w:ascii="Times New Roman" w:hAnsi="Times New Roman"/>
          <w:b/>
          <w:sz w:val="28"/>
          <w:szCs w:val="28"/>
          <w:lang w:val="uk-UA"/>
        </w:rPr>
        <w:lastRenderedPageBreak/>
        <w:t>4.МАТРИЦЯ ВІДПОВІДНОСТІ ПРОГРАМНИХ КОМПЕТЕНТНОСТЕЙ КОМПОНЕНТАМ ОСВІТНЬОЇ ПРОГРАМИ</w:t>
      </w:r>
    </w:p>
    <w:p w:rsidR="004708E8" w:rsidRDefault="004708E8" w:rsidP="004708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08E8" w:rsidRPr="009775B5" w:rsidRDefault="004708E8" w:rsidP="004708E8">
      <w:pPr>
        <w:jc w:val="center"/>
        <w:rPr>
          <w:rFonts w:ascii="Times New Roman" w:hAnsi="Times New Roman"/>
          <w:b/>
        </w:rPr>
      </w:pPr>
      <w:proofErr w:type="spellStart"/>
      <w:r w:rsidRPr="009775B5">
        <w:rPr>
          <w:rFonts w:ascii="Times New Roman" w:hAnsi="Times New Roman"/>
          <w:b/>
        </w:rPr>
        <w:t>Обов'язкові</w:t>
      </w:r>
      <w:proofErr w:type="spellEnd"/>
      <w:r w:rsidRPr="009775B5">
        <w:rPr>
          <w:rFonts w:ascii="Times New Roman" w:hAnsi="Times New Roman"/>
          <w:b/>
        </w:rPr>
        <w:t xml:space="preserve"> </w:t>
      </w:r>
      <w:proofErr w:type="spellStart"/>
      <w:r w:rsidRPr="009775B5">
        <w:rPr>
          <w:rFonts w:ascii="Times New Roman" w:hAnsi="Times New Roman"/>
          <w:b/>
        </w:rPr>
        <w:t>дисципліни</w:t>
      </w:r>
      <w:proofErr w:type="spellEnd"/>
      <w:r w:rsidRPr="009775B5">
        <w:rPr>
          <w:rFonts w:ascii="Times New Roman" w:hAnsi="Times New Roman"/>
          <w:b/>
        </w:rPr>
        <w:t xml:space="preserve"> циклу </w:t>
      </w:r>
      <w:proofErr w:type="spellStart"/>
      <w:r w:rsidRPr="009775B5">
        <w:rPr>
          <w:rFonts w:ascii="Times New Roman" w:hAnsi="Times New Roman"/>
          <w:b/>
        </w:rPr>
        <w:t>загальної</w:t>
      </w:r>
      <w:proofErr w:type="spellEnd"/>
      <w:r w:rsidRPr="009775B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775B5">
        <w:rPr>
          <w:rFonts w:ascii="Times New Roman" w:hAnsi="Times New Roman"/>
          <w:b/>
        </w:rPr>
        <w:t>п</w:t>
      </w:r>
      <w:proofErr w:type="gramEnd"/>
      <w:r w:rsidRPr="009775B5">
        <w:rPr>
          <w:rFonts w:ascii="Times New Roman" w:hAnsi="Times New Roman"/>
          <w:b/>
        </w:rPr>
        <w:t>ідготовки</w:t>
      </w:r>
      <w:proofErr w:type="spellEnd"/>
    </w:p>
    <w:tbl>
      <w:tblPr>
        <w:tblW w:w="144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0"/>
        <w:gridCol w:w="336"/>
        <w:gridCol w:w="563"/>
        <w:gridCol w:w="790"/>
        <w:gridCol w:w="375"/>
        <w:gridCol w:w="375"/>
        <w:gridCol w:w="375"/>
        <w:gridCol w:w="375"/>
        <w:gridCol w:w="603"/>
      </w:tblGrid>
      <w:tr w:rsidR="004708E8">
        <w:trPr>
          <w:cantSplit/>
          <w:trHeight w:val="3450"/>
        </w:trPr>
        <w:tc>
          <w:tcPr>
            <w:tcW w:w="106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noWrap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Психологія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ділового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спілкування</w:t>
            </w:r>
            <w:proofErr w:type="spellEnd"/>
          </w:p>
        </w:tc>
        <w:tc>
          <w:tcPr>
            <w:tcW w:w="563" w:type="dxa"/>
            <w:noWrap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спрямування</w:t>
            </w:r>
            <w:proofErr w:type="spellEnd"/>
          </w:p>
        </w:tc>
        <w:tc>
          <w:tcPr>
            <w:tcW w:w="790" w:type="dxa"/>
            <w:textDirection w:val="btLr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ймовірності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математична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статистика</w:t>
            </w:r>
          </w:p>
        </w:tc>
        <w:tc>
          <w:tcPr>
            <w:tcW w:w="375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375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</w:p>
        </w:tc>
        <w:tc>
          <w:tcPr>
            <w:tcW w:w="375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Мікроекономіка</w:t>
            </w:r>
            <w:proofErr w:type="spellEnd"/>
          </w:p>
        </w:tc>
        <w:tc>
          <w:tcPr>
            <w:tcW w:w="375" w:type="dxa"/>
            <w:tcBorders>
              <w:right w:val="single" w:sz="4" w:space="0" w:color="auto"/>
            </w:tcBorders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Макроекономіка</w:t>
            </w:r>
            <w:proofErr w:type="spellEnd"/>
          </w:p>
        </w:tc>
        <w:tc>
          <w:tcPr>
            <w:tcW w:w="603" w:type="dxa"/>
            <w:tcBorders>
              <w:right w:val="single" w:sz="4" w:space="0" w:color="auto"/>
            </w:tcBorders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Безпека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життєдіяльності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Цивільний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захист</w:t>
            </w:r>
            <w:proofErr w:type="spellEnd"/>
          </w:p>
        </w:tc>
      </w:tr>
      <w:tr w:rsidR="004708E8" w:rsidRPr="002A6B2C">
        <w:trPr>
          <w:trHeight w:val="327"/>
        </w:trPr>
        <w:tc>
          <w:tcPr>
            <w:tcW w:w="14412" w:type="dxa"/>
            <w:gridSpan w:val="9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Загальні</w:t>
            </w:r>
            <w:proofErr w:type="spell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4708E8" w:rsidRPr="002A6B2C">
        <w:trPr>
          <w:trHeight w:val="327"/>
        </w:trPr>
        <w:tc>
          <w:tcPr>
            <w:tcW w:w="10620" w:type="dxa"/>
          </w:tcPr>
          <w:p w:rsidR="004708E8" w:rsidRPr="009775B5" w:rsidRDefault="004708E8" w:rsidP="00C1670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абстрактного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мислення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синтезу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встановлення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взаємозв’язків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між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іально-економічними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явищами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процесами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2A6B2C">
        <w:trPr>
          <w:trHeight w:val="305"/>
        </w:trPr>
        <w:tc>
          <w:tcPr>
            <w:tcW w:w="10620" w:type="dxa"/>
          </w:tcPr>
          <w:p w:rsidR="004708E8" w:rsidRPr="009775B5" w:rsidRDefault="004708E8" w:rsidP="00C1670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застосовування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концептуальних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базових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знань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розуміння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предметної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менеджера.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2A6B2C">
        <w:trPr>
          <w:trHeight w:val="305"/>
        </w:trPr>
        <w:tc>
          <w:tcPr>
            <w:tcW w:w="10620" w:type="dxa"/>
          </w:tcPr>
          <w:p w:rsidR="004708E8" w:rsidRPr="009775B5" w:rsidRDefault="004708E8" w:rsidP="00C1670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здійснювати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усну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письмову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комунікацію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спрямування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державною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іноземною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мовами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2A6B2C">
        <w:trPr>
          <w:trHeight w:val="305"/>
        </w:trPr>
        <w:tc>
          <w:tcPr>
            <w:tcW w:w="10620" w:type="dxa"/>
          </w:tcPr>
          <w:p w:rsidR="004708E8" w:rsidRPr="009775B5" w:rsidRDefault="004708E8" w:rsidP="00C1670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Навички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інформаційно-комунікаційних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технологій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пошуку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оброблення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ізних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джерел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8D71F8">
        <w:trPr>
          <w:trHeight w:val="327"/>
        </w:trPr>
        <w:tc>
          <w:tcPr>
            <w:tcW w:w="10620" w:type="dxa"/>
          </w:tcPr>
          <w:p w:rsidR="004708E8" w:rsidRPr="009775B5" w:rsidRDefault="004708E8" w:rsidP="00C1670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працювати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команді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налагоджувати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міжособистісну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взаємодію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вирішенні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2A6B2C">
        <w:trPr>
          <w:trHeight w:val="305"/>
        </w:trPr>
        <w:tc>
          <w:tcPr>
            <w:tcW w:w="10620" w:type="dxa"/>
          </w:tcPr>
          <w:p w:rsidR="004708E8" w:rsidRPr="009775B5" w:rsidRDefault="004708E8" w:rsidP="00C1670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вчитися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оволодівати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сучасними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знаннями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2A6B2C">
        <w:trPr>
          <w:trHeight w:val="327"/>
        </w:trPr>
        <w:tc>
          <w:tcPr>
            <w:tcW w:w="10620" w:type="dxa"/>
          </w:tcPr>
          <w:p w:rsidR="004708E8" w:rsidRPr="009775B5" w:rsidRDefault="004708E8" w:rsidP="00C1670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адаптації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креативності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генерування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ідей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нов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ситуації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2A6B2C">
        <w:trPr>
          <w:trHeight w:val="327"/>
        </w:trPr>
        <w:tc>
          <w:tcPr>
            <w:tcW w:w="10620" w:type="dxa"/>
          </w:tcPr>
          <w:p w:rsidR="004708E8" w:rsidRPr="009775B5" w:rsidRDefault="004708E8" w:rsidP="00C1670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інування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повага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різноманітності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мультикультурності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працювати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у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міжнародному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контексті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2A6B2C">
        <w:trPr>
          <w:trHeight w:val="327"/>
        </w:trPr>
        <w:tc>
          <w:tcPr>
            <w:tcW w:w="10620" w:type="dxa"/>
          </w:tcPr>
          <w:p w:rsidR="004708E8" w:rsidRPr="009775B5" w:rsidRDefault="004708E8" w:rsidP="00C1670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основі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етичних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міркувань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іально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відповідально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свідомо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</w:tr>
    </w:tbl>
    <w:p w:rsidR="004708E8" w:rsidRDefault="004708E8" w:rsidP="004708E8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4708E8" w:rsidSect="00C1670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708E8" w:rsidRPr="009775B5" w:rsidRDefault="004708E8" w:rsidP="004708E8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775B5">
        <w:rPr>
          <w:rFonts w:ascii="Times New Roman" w:hAnsi="Times New Roman"/>
          <w:b/>
          <w:sz w:val="20"/>
          <w:szCs w:val="20"/>
          <w:lang w:val="uk-UA"/>
        </w:rPr>
        <w:lastRenderedPageBreak/>
        <w:t>Обов'язкові дисципліни циклу професійної підготовки галузі знань "Управління та  адміністрування"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360"/>
        <w:gridCol w:w="360"/>
        <w:gridCol w:w="360"/>
        <w:gridCol w:w="360"/>
        <w:gridCol w:w="563"/>
        <w:gridCol w:w="337"/>
        <w:gridCol w:w="563"/>
        <w:gridCol w:w="337"/>
        <w:gridCol w:w="360"/>
        <w:gridCol w:w="563"/>
        <w:gridCol w:w="337"/>
        <w:gridCol w:w="360"/>
        <w:gridCol w:w="563"/>
        <w:gridCol w:w="337"/>
        <w:gridCol w:w="720"/>
        <w:gridCol w:w="720"/>
        <w:gridCol w:w="375"/>
        <w:gridCol w:w="375"/>
        <w:gridCol w:w="375"/>
        <w:gridCol w:w="375"/>
        <w:gridCol w:w="375"/>
        <w:gridCol w:w="465"/>
        <w:gridCol w:w="720"/>
      </w:tblGrid>
      <w:tr w:rsidR="004708E8" w:rsidRPr="009775B5">
        <w:trPr>
          <w:cantSplit/>
          <w:trHeight w:val="3450"/>
        </w:trPr>
        <w:tc>
          <w:tcPr>
            <w:tcW w:w="5040" w:type="dxa"/>
          </w:tcPr>
          <w:p w:rsidR="004708E8" w:rsidRPr="004708E8" w:rsidRDefault="004708E8" w:rsidP="00C1670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noWrap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Вступ</w:t>
            </w:r>
            <w:proofErr w:type="spellEnd"/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фаху</w:t>
            </w:r>
            <w:proofErr w:type="spellEnd"/>
          </w:p>
        </w:tc>
        <w:tc>
          <w:tcPr>
            <w:tcW w:w="360" w:type="dxa"/>
            <w:noWrap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менеджменту</w:t>
            </w:r>
          </w:p>
        </w:tc>
        <w:tc>
          <w:tcPr>
            <w:tcW w:w="36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Тренінг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командної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6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563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Корпоративно-соціальна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відповідальність</w:t>
            </w:r>
            <w:proofErr w:type="spellEnd"/>
          </w:p>
        </w:tc>
        <w:tc>
          <w:tcPr>
            <w:tcW w:w="337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563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організаційна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поведінка</w:t>
            </w:r>
            <w:proofErr w:type="spellEnd"/>
          </w:p>
        </w:tc>
        <w:tc>
          <w:tcPr>
            <w:tcW w:w="337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Економіка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ідприємства</w:t>
            </w:r>
            <w:proofErr w:type="spellEnd"/>
          </w:p>
        </w:tc>
        <w:tc>
          <w:tcPr>
            <w:tcW w:w="36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Комунікаційний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563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Прогнозування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організацією</w:t>
            </w:r>
            <w:proofErr w:type="spellEnd"/>
          </w:p>
        </w:tc>
        <w:tc>
          <w:tcPr>
            <w:tcW w:w="337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Самоменеджмент</w:t>
            </w:r>
            <w:proofErr w:type="spellEnd"/>
          </w:p>
        </w:tc>
        <w:tc>
          <w:tcPr>
            <w:tcW w:w="36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Фінанси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ідприємства</w:t>
            </w:r>
            <w:proofErr w:type="spellEnd"/>
          </w:p>
        </w:tc>
        <w:tc>
          <w:tcPr>
            <w:tcW w:w="563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Зовнішньоекономічна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діяльність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ідприємства</w:t>
            </w:r>
            <w:proofErr w:type="spellEnd"/>
          </w:p>
        </w:tc>
        <w:tc>
          <w:tcPr>
            <w:tcW w:w="337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Лідерство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організаційна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поведінка</w:t>
            </w:r>
            <w:proofErr w:type="spellEnd"/>
          </w:p>
        </w:tc>
        <w:tc>
          <w:tcPr>
            <w:tcW w:w="720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Іноземна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спрямування</w:t>
            </w:r>
            <w:proofErr w:type="spellEnd"/>
          </w:p>
        </w:tc>
        <w:tc>
          <w:tcPr>
            <w:tcW w:w="720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Методи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управлінських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375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Тренінг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ефективних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комунікацій</w:t>
            </w:r>
            <w:proofErr w:type="spellEnd"/>
          </w:p>
        </w:tc>
        <w:tc>
          <w:tcPr>
            <w:tcW w:w="375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>Менеджмент персоналу</w:t>
            </w:r>
          </w:p>
        </w:tc>
        <w:tc>
          <w:tcPr>
            <w:tcW w:w="375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Психологія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375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Стратегічне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375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інноваціями</w:t>
            </w:r>
            <w:proofErr w:type="spellEnd"/>
          </w:p>
        </w:tc>
        <w:tc>
          <w:tcPr>
            <w:tcW w:w="465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результативністю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бізнесу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Тренінг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управлінських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ішень</w:t>
            </w:r>
            <w:proofErr w:type="spellEnd"/>
          </w:p>
        </w:tc>
      </w:tr>
      <w:tr w:rsidR="004708E8" w:rsidRPr="009775B5">
        <w:trPr>
          <w:trHeight w:val="327"/>
        </w:trPr>
        <w:tc>
          <w:tcPr>
            <w:tcW w:w="15300" w:type="dxa"/>
            <w:gridSpan w:val="24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Загальні</w:t>
            </w:r>
            <w:proofErr w:type="spell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абстрактного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мислення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синтезу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встановлення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взаємозв’язків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між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іально-економічними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явищами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процесами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5040" w:type="dxa"/>
          </w:tcPr>
          <w:p w:rsidR="004708E8" w:rsidRPr="009775B5" w:rsidRDefault="004708E8" w:rsidP="00C167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застосовування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концептуальних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базових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знань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розуміння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предметної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менеджера.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5040" w:type="dxa"/>
          </w:tcPr>
          <w:p w:rsidR="004708E8" w:rsidRPr="009775B5" w:rsidRDefault="004708E8" w:rsidP="00C167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здійснювати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усну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письмову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комунікацію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спрямування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державною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іноземною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мовами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5040" w:type="dxa"/>
          </w:tcPr>
          <w:p w:rsidR="004708E8" w:rsidRPr="009775B5" w:rsidRDefault="004708E8" w:rsidP="00C167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Навички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інформаційно-комунікаційних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технологій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пошуку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оброблення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ізних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джерел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працювати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команді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налагоджувати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міжособистісну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взаємодію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вирішенні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5040" w:type="dxa"/>
          </w:tcPr>
          <w:p w:rsidR="004708E8" w:rsidRPr="009775B5" w:rsidRDefault="004708E8" w:rsidP="00C167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вчитися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оволодівати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сучасними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знаннями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адаптації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креативності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генерування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ідей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нов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ситуації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інування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повага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різноманітності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мультикультурності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працювати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у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міжнародному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контексті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lastRenderedPageBreak/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основі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етичних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міркувань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іально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відповідально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свідомо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15300" w:type="dxa"/>
            <w:gridSpan w:val="24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Спец</w:t>
            </w:r>
            <w:proofErr w:type="gram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іальні</w:t>
            </w:r>
            <w:proofErr w:type="spell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фахові</w:t>
            </w:r>
            <w:proofErr w:type="spell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предметні</w:t>
            </w:r>
            <w:proofErr w:type="spell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tabs>
                <w:tab w:val="left" w:pos="41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визначати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описувати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характеристики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результати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зіставляти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їх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факторами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впливу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зовнішнього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внутрішнього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середовища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визначати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перспективи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Вміння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визначати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функціональні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зв’язки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між</w:t>
            </w:r>
            <w:proofErr w:type="spellEnd"/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ними.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управляти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організацією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ідрозділами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через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реалізацію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функцій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менеджменту.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обирати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використовувати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сучасний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інструментарій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менеджменту</w:t>
            </w: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46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планувати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управляти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часом.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оцінювати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забезпечувати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якість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виконуваних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робі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створювати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організовувати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ефективні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комунікації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процесі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структурувати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формувати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обґрунтовані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ішення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</w:tr>
      <w:tr w:rsidR="004708E8" w:rsidRPr="009775B5">
        <w:trPr>
          <w:trHeight w:val="327"/>
        </w:trPr>
        <w:tc>
          <w:tcPr>
            <w:tcW w:w="504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формувати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демонструвати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лідерські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поведінкові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навички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72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Розуміти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принципи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права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використовувати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ї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Розуміти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принципи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психології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використовувати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ї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  <w:r w:rsidRPr="00977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708E8" w:rsidRPr="009775B5" w:rsidRDefault="004708E8" w:rsidP="004708E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708E8" w:rsidRPr="009775B5" w:rsidRDefault="004708E8" w:rsidP="004708E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775B5">
        <w:rPr>
          <w:rFonts w:ascii="Times New Roman" w:hAnsi="Times New Roman"/>
          <w:b/>
          <w:sz w:val="20"/>
          <w:szCs w:val="20"/>
        </w:rPr>
        <w:br w:type="page"/>
      </w:r>
      <w:proofErr w:type="spellStart"/>
      <w:r w:rsidRPr="009775B5">
        <w:rPr>
          <w:rFonts w:ascii="Times New Roman" w:hAnsi="Times New Roman"/>
          <w:b/>
          <w:sz w:val="20"/>
          <w:szCs w:val="20"/>
        </w:rPr>
        <w:lastRenderedPageBreak/>
        <w:t>Вибіркові</w:t>
      </w:r>
      <w:proofErr w:type="spellEnd"/>
      <w:r w:rsidRPr="009775B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775B5">
        <w:rPr>
          <w:rFonts w:ascii="Times New Roman" w:hAnsi="Times New Roman"/>
          <w:b/>
          <w:sz w:val="20"/>
          <w:szCs w:val="20"/>
        </w:rPr>
        <w:t>дисципліни</w:t>
      </w:r>
      <w:proofErr w:type="spellEnd"/>
      <w:r w:rsidRPr="009775B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775B5">
        <w:rPr>
          <w:rFonts w:ascii="Times New Roman" w:hAnsi="Times New Roman"/>
          <w:b/>
          <w:sz w:val="20"/>
          <w:szCs w:val="20"/>
        </w:rPr>
        <w:t>професійної</w:t>
      </w:r>
      <w:proofErr w:type="spellEnd"/>
      <w:r w:rsidRPr="009775B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9775B5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9775B5">
        <w:rPr>
          <w:rFonts w:ascii="Times New Roman" w:hAnsi="Times New Roman"/>
          <w:b/>
          <w:sz w:val="20"/>
          <w:szCs w:val="20"/>
        </w:rPr>
        <w:t>ідготовки</w:t>
      </w:r>
      <w:proofErr w:type="spellEnd"/>
      <w:r w:rsidRPr="009775B5">
        <w:rPr>
          <w:rFonts w:ascii="Times New Roman" w:hAnsi="Times New Roman"/>
          <w:b/>
          <w:sz w:val="20"/>
          <w:szCs w:val="20"/>
        </w:rPr>
        <w:t xml:space="preserve"> за </w:t>
      </w:r>
      <w:proofErr w:type="spellStart"/>
      <w:r w:rsidRPr="009775B5">
        <w:rPr>
          <w:rFonts w:ascii="Times New Roman" w:hAnsi="Times New Roman"/>
          <w:b/>
          <w:sz w:val="20"/>
          <w:szCs w:val="20"/>
        </w:rPr>
        <w:t>спеціальністю</w:t>
      </w:r>
      <w:proofErr w:type="spellEnd"/>
      <w:r w:rsidRPr="009775B5">
        <w:rPr>
          <w:rFonts w:ascii="Times New Roman" w:hAnsi="Times New Roman"/>
          <w:b/>
          <w:sz w:val="20"/>
          <w:szCs w:val="20"/>
        </w:rPr>
        <w:t xml:space="preserve"> "Менеджмент"</w:t>
      </w:r>
    </w:p>
    <w:tbl>
      <w:tblPr>
        <w:tblW w:w="15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0"/>
        <w:gridCol w:w="593"/>
        <w:gridCol w:w="360"/>
        <w:gridCol w:w="360"/>
        <w:gridCol w:w="360"/>
        <w:gridCol w:w="307"/>
        <w:gridCol w:w="336"/>
        <w:gridCol w:w="384"/>
        <w:gridCol w:w="540"/>
        <w:gridCol w:w="359"/>
        <w:gridCol w:w="362"/>
        <w:gridCol w:w="23"/>
        <w:gridCol w:w="313"/>
        <w:gridCol w:w="23"/>
        <w:gridCol w:w="336"/>
        <w:gridCol w:w="23"/>
        <w:gridCol w:w="362"/>
        <w:gridCol w:w="23"/>
        <w:gridCol w:w="313"/>
        <w:gridCol w:w="23"/>
        <w:gridCol w:w="361"/>
        <w:gridCol w:w="23"/>
        <w:gridCol w:w="337"/>
        <w:gridCol w:w="23"/>
        <w:gridCol w:w="350"/>
        <w:gridCol w:w="23"/>
        <w:gridCol w:w="350"/>
        <w:gridCol w:w="23"/>
        <w:gridCol w:w="350"/>
        <w:gridCol w:w="23"/>
        <w:gridCol w:w="657"/>
        <w:gridCol w:w="373"/>
        <w:gridCol w:w="347"/>
        <w:gridCol w:w="373"/>
        <w:gridCol w:w="347"/>
        <w:gridCol w:w="29"/>
      </w:tblGrid>
      <w:tr w:rsidR="004708E8" w:rsidRPr="009775B5">
        <w:trPr>
          <w:cantSplit/>
          <w:trHeight w:val="473"/>
        </w:trPr>
        <w:tc>
          <w:tcPr>
            <w:tcW w:w="5940" w:type="dxa"/>
            <w:vMerge w:val="restart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gridSpan w:val="15"/>
            <w:noWrap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b/>
                <w:sz w:val="20"/>
                <w:szCs w:val="20"/>
              </w:rPr>
              <w:t>Пакет 1</w:t>
            </w:r>
          </w:p>
        </w:tc>
        <w:tc>
          <w:tcPr>
            <w:tcW w:w="4710" w:type="dxa"/>
            <w:gridSpan w:val="20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B5">
              <w:rPr>
                <w:rFonts w:ascii="Times New Roman" w:hAnsi="Times New Roman"/>
                <w:b/>
                <w:sz w:val="20"/>
                <w:szCs w:val="20"/>
              </w:rPr>
              <w:t>Пакет 2</w:t>
            </w:r>
          </w:p>
        </w:tc>
      </w:tr>
      <w:tr w:rsidR="004708E8" w:rsidRPr="009775B5">
        <w:trPr>
          <w:cantSplit/>
          <w:trHeight w:val="3450"/>
        </w:trPr>
        <w:tc>
          <w:tcPr>
            <w:tcW w:w="5940" w:type="dxa"/>
            <w:vMerge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noWrap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Правове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фінансово-економічної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noWrap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аудит</w:t>
            </w:r>
          </w:p>
        </w:tc>
        <w:tc>
          <w:tcPr>
            <w:tcW w:w="36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Маркетинговий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 </w:t>
            </w:r>
          </w:p>
        </w:tc>
        <w:tc>
          <w:tcPr>
            <w:tcW w:w="36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Операційний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307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Інформаційний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336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Економічний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</w:p>
        </w:tc>
        <w:tc>
          <w:tcPr>
            <w:tcW w:w="384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Управлінський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</w:p>
        </w:tc>
        <w:tc>
          <w:tcPr>
            <w:tcW w:w="54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ідприємницької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359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Моделювання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менеджменті</w:t>
            </w:r>
            <w:proofErr w:type="spellEnd"/>
          </w:p>
        </w:tc>
        <w:tc>
          <w:tcPr>
            <w:tcW w:w="362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Внутріфірмове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бюджетування</w:t>
            </w:r>
            <w:proofErr w:type="spellEnd"/>
          </w:p>
        </w:tc>
        <w:tc>
          <w:tcPr>
            <w:tcW w:w="336" w:type="dxa"/>
            <w:gridSpan w:val="2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бізнес-процесами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359" w:type="dxa"/>
            <w:gridSpan w:val="2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Етика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ділового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спілкування</w:t>
            </w:r>
            <w:proofErr w:type="spellEnd"/>
          </w:p>
        </w:tc>
        <w:tc>
          <w:tcPr>
            <w:tcW w:w="385" w:type="dxa"/>
            <w:gridSpan w:val="2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Правове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ЗЕД </w:t>
            </w:r>
          </w:p>
        </w:tc>
        <w:tc>
          <w:tcPr>
            <w:tcW w:w="336" w:type="dxa"/>
            <w:gridSpan w:val="2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аудит ЗЕД </w:t>
            </w:r>
          </w:p>
        </w:tc>
        <w:tc>
          <w:tcPr>
            <w:tcW w:w="384" w:type="dxa"/>
            <w:gridSpan w:val="2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>Маркетинг ЗЕД</w:t>
            </w:r>
          </w:p>
        </w:tc>
        <w:tc>
          <w:tcPr>
            <w:tcW w:w="360" w:type="dxa"/>
            <w:gridSpan w:val="2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Операційне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ЗЕД </w:t>
            </w:r>
          </w:p>
        </w:tc>
        <w:tc>
          <w:tcPr>
            <w:tcW w:w="373" w:type="dxa"/>
            <w:gridSpan w:val="2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Інформаційний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 ЗЕД</w:t>
            </w:r>
          </w:p>
        </w:tc>
        <w:tc>
          <w:tcPr>
            <w:tcW w:w="373" w:type="dxa"/>
            <w:gridSpan w:val="2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Економічний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ЗЕД</w:t>
            </w:r>
          </w:p>
        </w:tc>
        <w:tc>
          <w:tcPr>
            <w:tcW w:w="373" w:type="dxa"/>
            <w:gridSpan w:val="2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Управлінський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ЗЕД</w:t>
            </w:r>
          </w:p>
        </w:tc>
        <w:tc>
          <w:tcPr>
            <w:tcW w:w="680" w:type="dxa"/>
            <w:gridSpan w:val="2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Зовнішньоекономічні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операції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контракти</w:t>
            </w:r>
            <w:proofErr w:type="spellEnd"/>
          </w:p>
        </w:tc>
        <w:tc>
          <w:tcPr>
            <w:tcW w:w="373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Моделювання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менеджменті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ЗЕД</w:t>
            </w:r>
          </w:p>
        </w:tc>
        <w:tc>
          <w:tcPr>
            <w:tcW w:w="347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Митна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справа</w:t>
            </w:r>
          </w:p>
        </w:tc>
        <w:tc>
          <w:tcPr>
            <w:tcW w:w="373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ітові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ринки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товарів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376" w:type="dxa"/>
            <w:gridSpan w:val="2"/>
            <w:tcBorders>
              <w:right w:val="single" w:sz="4" w:space="0" w:color="auto"/>
            </w:tcBorders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Кроскультурний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</w:p>
        </w:tc>
      </w:tr>
      <w:tr w:rsidR="004708E8" w:rsidRPr="009775B5">
        <w:trPr>
          <w:trHeight w:val="327"/>
        </w:trPr>
        <w:tc>
          <w:tcPr>
            <w:tcW w:w="15329" w:type="dxa"/>
            <w:gridSpan w:val="36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Загальні</w:t>
            </w:r>
            <w:proofErr w:type="spell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4708E8" w:rsidRPr="009775B5">
        <w:trPr>
          <w:trHeight w:val="327"/>
        </w:trPr>
        <w:tc>
          <w:tcPr>
            <w:tcW w:w="5940" w:type="dxa"/>
            <w:shd w:val="clear" w:color="auto" w:fill="FFFFFF"/>
          </w:tcPr>
          <w:p w:rsidR="004708E8" w:rsidRPr="009775B5" w:rsidRDefault="004708E8" w:rsidP="00C1670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абстрактного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мислення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синтезу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встановлення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взаємозв’язків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між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іально-економічними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явищами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процесами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84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4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2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4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5940" w:type="dxa"/>
            <w:shd w:val="clear" w:color="auto" w:fill="FFFFFF"/>
          </w:tcPr>
          <w:p w:rsidR="004708E8" w:rsidRPr="009775B5" w:rsidRDefault="004708E8" w:rsidP="00C1670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застосовування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концептуальних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базових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знань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розуміння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предметної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менеджера.</w:t>
            </w:r>
          </w:p>
        </w:tc>
        <w:tc>
          <w:tcPr>
            <w:tcW w:w="59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0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59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59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</w:tr>
      <w:tr w:rsidR="004708E8" w:rsidRPr="009775B5">
        <w:trPr>
          <w:trHeight w:val="305"/>
        </w:trPr>
        <w:tc>
          <w:tcPr>
            <w:tcW w:w="5940" w:type="dxa"/>
            <w:shd w:val="clear" w:color="auto" w:fill="FFFFFF"/>
          </w:tcPr>
          <w:p w:rsidR="004708E8" w:rsidRPr="009775B5" w:rsidRDefault="004708E8" w:rsidP="00C1670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здійснювати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усну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письмову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комунікацію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спрямування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державною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іноземною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мовами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85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5940" w:type="dxa"/>
            <w:shd w:val="clear" w:color="auto" w:fill="FFFFFF"/>
          </w:tcPr>
          <w:p w:rsidR="004708E8" w:rsidRPr="009775B5" w:rsidRDefault="004708E8" w:rsidP="00C1670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Навички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інформаційно-комунікаційних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технологій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пошуку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оброблення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ізних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джерел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6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84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працювати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команді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налагоджувати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міжособистісну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взаємодію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вирішенні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вчитися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оволодівати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сучасними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знаннями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адаптації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креативності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генерування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ідей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нов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ситуації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інування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повага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різноманітності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мульти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культурності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працювати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у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міжнародному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контексті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</w:tr>
      <w:tr w:rsidR="004708E8" w:rsidRPr="009775B5">
        <w:trPr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основі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етичних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міркувань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іально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відповідально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свідомо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15300" w:type="dxa"/>
            <w:gridSpan w:val="35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Спец</w:t>
            </w:r>
            <w:proofErr w:type="gram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іальні</w:t>
            </w:r>
            <w:proofErr w:type="spell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фахові</w:t>
            </w:r>
            <w:proofErr w:type="spell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предметні</w:t>
            </w:r>
            <w:proofErr w:type="spellEnd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9775B5">
              <w:rPr>
                <w:rFonts w:ascii="Times New Roman" w:hAnsi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tabs>
                <w:tab w:val="left" w:pos="411"/>
              </w:tabs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визначати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описувати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характеристики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результати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зіставляти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їх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факторами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впливу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зовнішнього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внутрішнього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середовища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визначати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перспективи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Вміння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визначати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функціональні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зв’язки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між</w:t>
            </w:r>
            <w:proofErr w:type="spellEnd"/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ними.</w:t>
            </w:r>
          </w:p>
        </w:tc>
        <w:tc>
          <w:tcPr>
            <w:tcW w:w="59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управляти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організацією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ідрозділами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через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реалізацію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функцій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менеджменту.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65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обирати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використовувати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сучасний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інструментарій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менеджменту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планувати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управляти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часом.</w:t>
            </w:r>
          </w:p>
        </w:tc>
        <w:tc>
          <w:tcPr>
            <w:tcW w:w="59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оцінювати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забезпечувати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якість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виконуваних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робі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створювати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організовувати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ефективні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комунікації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процесі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аналізувати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структурувати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формувати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обґрунтовані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ішення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65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формувати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демонструвати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лідерські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поведінкові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навички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Розуміти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принципи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права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використовувати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ї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gridAfter w:val="1"/>
          <w:wAfter w:w="29" w:type="dxa"/>
          <w:trHeight w:val="327"/>
        </w:trPr>
        <w:tc>
          <w:tcPr>
            <w:tcW w:w="5940" w:type="dxa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Розуміти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принципи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психології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використовувати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ї</w:t>
            </w:r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професійній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>.</w:t>
            </w:r>
            <w:r w:rsidRPr="00977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  <w:gridSpan w:val="2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75B5">
              <w:rPr>
                <w:rFonts w:ascii="Times New Roman" w:hAnsi="Times New Roman"/>
                <w:b/>
              </w:rPr>
              <w:t>•</w:t>
            </w:r>
          </w:p>
        </w:tc>
      </w:tr>
    </w:tbl>
    <w:p w:rsidR="004708E8" w:rsidRDefault="004708E8" w:rsidP="004708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4708E8" w:rsidSect="00C1670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708E8" w:rsidRDefault="004708E8" w:rsidP="004708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BD1BA6">
        <w:rPr>
          <w:rFonts w:ascii="Times New Roman" w:hAnsi="Times New Roman"/>
          <w:b/>
          <w:sz w:val="28"/>
          <w:szCs w:val="28"/>
          <w:lang w:val="uk-UA"/>
        </w:rPr>
        <w:t xml:space="preserve">.МАТРИЦЯ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</w:t>
      </w:r>
      <w:r w:rsidRPr="00BD1BA6">
        <w:rPr>
          <w:rFonts w:ascii="Times New Roman" w:hAnsi="Times New Roman"/>
          <w:b/>
          <w:sz w:val="28"/>
          <w:szCs w:val="28"/>
          <w:lang w:val="uk-UA"/>
        </w:rPr>
        <w:t xml:space="preserve">ПРОГРАМНИХ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РЕЗУЛЬТАТІВ НАВЧАННЯ (ПРН) ВІДПОВІДНИМИ </w:t>
      </w:r>
      <w:r w:rsidRPr="00BD1BA6">
        <w:rPr>
          <w:rFonts w:ascii="Times New Roman" w:hAnsi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D1BA6">
        <w:rPr>
          <w:rFonts w:ascii="Times New Roman" w:hAnsi="Times New Roman"/>
          <w:b/>
          <w:sz w:val="28"/>
          <w:szCs w:val="28"/>
          <w:lang w:val="uk-UA"/>
        </w:rPr>
        <w:t xml:space="preserve"> ОСВІТНЬОЇ ПРОГРАМИ</w:t>
      </w:r>
    </w:p>
    <w:p w:rsidR="004708E8" w:rsidRDefault="004708E8" w:rsidP="004708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0"/>
        <w:gridCol w:w="336"/>
        <w:gridCol w:w="744"/>
        <w:gridCol w:w="790"/>
        <w:gridCol w:w="375"/>
        <w:gridCol w:w="375"/>
        <w:gridCol w:w="375"/>
        <w:gridCol w:w="375"/>
        <w:gridCol w:w="603"/>
      </w:tblGrid>
      <w:tr w:rsidR="004708E8" w:rsidRPr="009775B5">
        <w:trPr>
          <w:cantSplit/>
          <w:trHeight w:val="3157"/>
        </w:trPr>
        <w:tc>
          <w:tcPr>
            <w:tcW w:w="10620" w:type="dxa"/>
          </w:tcPr>
          <w:p w:rsidR="004708E8" w:rsidRPr="00C54701" w:rsidRDefault="004708E8" w:rsidP="00C167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1F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Програмні результати навчання (ПРН) /компоненти освітньої програми </w:t>
            </w:r>
            <w:r w:rsidRPr="00C547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(о</w:t>
            </w:r>
            <w:proofErr w:type="spellStart"/>
            <w:r w:rsidRPr="00C54701">
              <w:rPr>
                <w:rFonts w:ascii="Times New Roman" w:hAnsi="Times New Roman"/>
                <w:b/>
                <w:sz w:val="24"/>
                <w:szCs w:val="24"/>
              </w:rPr>
              <w:t>бов'язкові</w:t>
            </w:r>
            <w:proofErr w:type="spellEnd"/>
            <w:r w:rsidRPr="00C54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  <w:r w:rsidRPr="00C54701">
              <w:rPr>
                <w:rFonts w:ascii="Times New Roman" w:hAnsi="Times New Roman"/>
                <w:b/>
                <w:sz w:val="24"/>
                <w:szCs w:val="24"/>
              </w:rPr>
              <w:t xml:space="preserve"> циклу </w:t>
            </w:r>
            <w:proofErr w:type="spellStart"/>
            <w:r w:rsidRPr="00C54701">
              <w:rPr>
                <w:rFonts w:ascii="Times New Roman" w:hAnsi="Times New Roman"/>
                <w:b/>
                <w:sz w:val="24"/>
                <w:szCs w:val="24"/>
              </w:rPr>
              <w:t>загальної</w:t>
            </w:r>
            <w:proofErr w:type="spellEnd"/>
            <w:r w:rsidRPr="00C54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  <w:r w:rsidRPr="00C547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noWrap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Психологія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ділового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спілкування</w:t>
            </w:r>
            <w:proofErr w:type="spellEnd"/>
          </w:p>
        </w:tc>
        <w:tc>
          <w:tcPr>
            <w:tcW w:w="744" w:type="dxa"/>
            <w:noWrap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спрямування</w:t>
            </w:r>
            <w:proofErr w:type="spellEnd"/>
          </w:p>
        </w:tc>
        <w:tc>
          <w:tcPr>
            <w:tcW w:w="790" w:type="dxa"/>
            <w:textDirection w:val="btLr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ймовірності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математична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статистика</w:t>
            </w:r>
          </w:p>
        </w:tc>
        <w:tc>
          <w:tcPr>
            <w:tcW w:w="375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375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</w:p>
        </w:tc>
        <w:tc>
          <w:tcPr>
            <w:tcW w:w="375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Мікроекономіка</w:t>
            </w:r>
            <w:proofErr w:type="spellEnd"/>
          </w:p>
        </w:tc>
        <w:tc>
          <w:tcPr>
            <w:tcW w:w="375" w:type="dxa"/>
            <w:tcBorders>
              <w:right w:val="single" w:sz="4" w:space="0" w:color="auto"/>
            </w:tcBorders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Макроекономіка</w:t>
            </w:r>
            <w:proofErr w:type="spellEnd"/>
          </w:p>
        </w:tc>
        <w:tc>
          <w:tcPr>
            <w:tcW w:w="603" w:type="dxa"/>
            <w:tcBorders>
              <w:right w:val="single" w:sz="4" w:space="0" w:color="auto"/>
            </w:tcBorders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Безпека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життєдіяльності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Цивільний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захист</w:t>
            </w:r>
            <w:proofErr w:type="spellEnd"/>
          </w:p>
        </w:tc>
      </w:tr>
      <w:tr w:rsidR="004708E8" w:rsidRPr="009775B5">
        <w:trPr>
          <w:trHeight w:val="327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теорій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методів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функцій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менеджменту,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сучасних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концепцій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лідерства</w:t>
            </w:r>
            <w:proofErr w:type="spellEnd"/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проблеми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обґрунтування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управлінських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ішень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функціональних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сфер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</w:p>
        </w:tc>
        <w:tc>
          <w:tcPr>
            <w:tcW w:w="336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44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90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Виявляти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пошуку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збирання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показників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обґрунтування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управлінських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ішень</w:t>
            </w:r>
            <w:proofErr w:type="spellEnd"/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Виявляти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організаційного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проектування</w:t>
            </w:r>
            <w:proofErr w:type="spellEnd"/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Застосовувати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менеджменту для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ефективності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взаємодії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ідерства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командної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обґрунтування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дієвих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інструментів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мотивування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персоналу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4708E8" w:rsidRPr="009775B5">
        <w:trPr>
          <w:trHeight w:val="305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Пояснювати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здійснювати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комунікацію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ізних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сферах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44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Оцінювати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правові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іальні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економічні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наслідки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функціонування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4708E8" w:rsidRPr="009775B5">
        <w:trPr>
          <w:trHeight w:val="219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грамотно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спілкуватись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усній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письмовій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державною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</w:p>
        </w:tc>
        <w:tc>
          <w:tcPr>
            <w:tcW w:w="336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44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Ідентифікувати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причини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стресу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адаптувати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себе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членів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команди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стресової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ситуації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знаходити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нейтралізації</w:t>
            </w:r>
            <w:proofErr w:type="spellEnd"/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іально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відповідально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громадсько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свідомо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етичних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міркувань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мотивів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повагу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різноманітності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міжкультурності</w:t>
            </w:r>
            <w:proofErr w:type="spellEnd"/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4708E8" w:rsidRPr="009775B5">
        <w:trPr>
          <w:trHeight w:val="327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самостійної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гнучкого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мислення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відкритості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бути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критичним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самокритичним</w:t>
            </w:r>
            <w:proofErr w:type="spellEnd"/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1062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Виконувати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ідження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керівництвом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лідера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708E8" w:rsidRDefault="004708E8" w:rsidP="004708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4708E8" w:rsidSect="00C1670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360"/>
        <w:gridCol w:w="360"/>
        <w:gridCol w:w="360"/>
        <w:gridCol w:w="360"/>
        <w:gridCol w:w="563"/>
        <w:gridCol w:w="337"/>
        <w:gridCol w:w="563"/>
        <w:gridCol w:w="337"/>
        <w:gridCol w:w="360"/>
        <w:gridCol w:w="563"/>
        <w:gridCol w:w="337"/>
        <w:gridCol w:w="360"/>
        <w:gridCol w:w="563"/>
        <w:gridCol w:w="337"/>
        <w:gridCol w:w="720"/>
        <w:gridCol w:w="720"/>
        <w:gridCol w:w="375"/>
        <w:gridCol w:w="375"/>
        <w:gridCol w:w="375"/>
        <w:gridCol w:w="375"/>
        <w:gridCol w:w="375"/>
        <w:gridCol w:w="465"/>
        <w:gridCol w:w="720"/>
      </w:tblGrid>
      <w:tr w:rsidR="004708E8" w:rsidRPr="009775B5">
        <w:trPr>
          <w:cantSplit/>
          <w:trHeight w:val="3450"/>
        </w:trPr>
        <w:tc>
          <w:tcPr>
            <w:tcW w:w="5040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47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Програмні результати навчання (ПРН) /компоненти освітньої програми (Обов'язкові дисципліни циклу професійної підготовки галузі знань "Управління та  адміністрування")</w:t>
            </w:r>
          </w:p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noWrap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Вступ</w:t>
            </w:r>
            <w:proofErr w:type="spellEnd"/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фаху</w:t>
            </w:r>
            <w:proofErr w:type="spellEnd"/>
          </w:p>
        </w:tc>
        <w:tc>
          <w:tcPr>
            <w:tcW w:w="360" w:type="dxa"/>
            <w:noWrap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менеджменту</w:t>
            </w:r>
          </w:p>
        </w:tc>
        <w:tc>
          <w:tcPr>
            <w:tcW w:w="36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Тренінг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командної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6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563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Корпоративно-соціальна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відповідальність</w:t>
            </w:r>
            <w:proofErr w:type="spellEnd"/>
          </w:p>
        </w:tc>
        <w:tc>
          <w:tcPr>
            <w:tcW w:w="337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563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організаційна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поведінка</w:t>
            </w:r>
            <w:proofErr w:type="spellEnd"/>
          </w:p>
        </w:tc>
        <w:tc>
          <w:tcPr>
            <w:tcW w:w="337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Економіка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ідприємства</w:t>
            </w:r>
            <w:proofErr w:type="spellEnd"/>
          </w:p>
        </w:tc>
        <w:tc>
          <w:tcPr>
            <w:tcW w:w="36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Комунікаційний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563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Прогнозування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управлінні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організацією</w:t>
            </w:r>
            <w:proofErr w:type="spellEnd"/>
          </w:p>
        </w:tc>
        <w:tc>
          <w:tcPr>
            <w:tcW w:w="337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Самоменеджмент</w:t>
            </w:r>
            <w:proofErr w:type="spellEnd"/>
          </w:p>
        </w:tc>
        <w:tc>
          <w:tcPr>
            <w:tcW w:w="360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Фінанси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ідприємства</w:t>
            </w:r>
            <w:proofErr w:type="spellEnd"/>
          </w:p>
        </w:tc>
        <w:tc>
          <w:tcPr>
            <w:tcW w:w="563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Зовнішньоекономічна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діяльність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ідприємства</w:t>
            </w:r>
            <w:proofErr w:type="spellEnd"/>
          </w:p>
        </w:tc>
        <w:tc>
          <w:tcPr>
            <w:tcW w:w="337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Лідерство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організаційна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поведінка</w:t>
            </w:r>
            <w:proofErr w:type="spellEnd"/>
          </w:p>
        </w:tc>
        <w:tc>
          <w:tcPr>
            <w:tcW w:w="720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Іноземна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професійного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спрямування</w:t>
            </w:r>
            <w:proofErr w:type="spellEnd"/>
          </w:p>
        </w:tc>
        <w:tc>
          <w:tcPr>
            <w:tcW w:w="720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Методи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управлінських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375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Тренінг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ефективних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комунікацій</w:t>
            </w:r>
            <w:proofErr w:type="spellEnd"/>
          </w:p>
        </w:tc>
        <w:tc>
          <w:tcPr>
            <w:tcW w:w="375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75B5">
              <w:rPr>
                <w:rFonts w:ascii="Times New Roman" w:hAnsi="Times New Roman"/>
                <w:sz w:val="20"/>
                <w:szCs w:val="20"/>
              </w:rPr>
              <w:t>Менеджмент персоналу</w:t>
            </w:r>
          </w:p>
        </w:tc>
        <w:tc>
          <w:tcPr>
            <w:tcW w:w="375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Психологія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375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Стратегічне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375" w:type="dxa"/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інноваціями</w:t>
            </w:r>
            <w:proofErr w:type="spellEnd"/>
          </w:p>
        </w:tc>
        <w:tc>
          <w:tcPr>
            <w:tcW w:w="465" w:type="dxa"/>
            <w:textDirection w:val="btLr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результативністю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бізнесу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bottom"/>
          </w:tcPr>
          <w:p w:rsidR="004708E8" w:rsidRPr="009775B5" w:rsidRDefault="004708E8" w:rsidP="00C16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Тренінг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5B5">
              <w:rPr>
                <w:rFonts w:ascii="Times New Roman" w:hAnsi="Times New Roman"/>
                <w:sz w:val="20"/>
                <w:szCs w:val="20"/>
              </w:rPr>
              <w:t>управлінських</w:t>
            </w:r>
            <w:proofErr w:type="spellEnd"/>
            <w:r w:rsidRPr="00977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75B5">
              <w:rPr>
                <w:rFonts w:ascii="Times New Roman" w:hAnsi="Times New Roman"/>
                <w:sz w:val="20"/>
                <w:szCs w:val="20"/>
              </w:rPr>
              <w:t>ішень</w:t>
            </w:r>
            <w:proofErr w:type="spellEnd"/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теорій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методів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функцій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менеджменту,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сучасних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концепцій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лідерства</w:t>
            </w:r>
            <w:proofErr w:type="spellEnd"/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08288D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08288D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08288D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08288D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4708E8" w:rsidRPr="009775B5">
        <w:trPr>
          <w:trHeight w:val="305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проблеми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обґрунтування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управлінських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ішень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65" w:type="dxa"/>
          </w:tcPr>
          <w:p w:rsidR="004708E8" w:rsidRPr="0008288D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4708E8" w:rsidRPr="009775B5">
        <w:trPr>
          <w:trHeight w:val="305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функціональних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сфер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Виявляти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пошуку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збирання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показників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обґрунтування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управлінських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ішень</w:t>
            </w:r>
            <w:proofErr w:type="spellEnd"/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08288D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Виявляти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організаційного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проектування</w:t>
            </w:r>
            <w:proofErr w:type="spellEnd"/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C54701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05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Застосовувати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менеджменту для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ефективності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6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взаємодії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ідерства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командної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08288D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обґрунтування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дієвих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інструментів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мотивування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персоналу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Пояснювати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здійснювати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комунікацію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ізних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сферах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Оцінювати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правові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іальні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економічні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наслідки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функціонування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08288D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08288D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грамотно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спілкуватись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усній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письмовій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державною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Ідентифікувати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причини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стресу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адаптувати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себе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членів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команди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стресової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ситуації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знаходити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засоби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нейтралізації</w:t>
            </w:r>
            <w:proofErr w:type="spellEnd"/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08288D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іально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відповідально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громадсько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свідомо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етичних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міркувань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мотивів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повагу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різноманітності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міжкультурності</w:t>
            </w:r>
            <w:proofErr w:type="spellEnd"/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навички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самостійної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гнучкого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мислення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відкритості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нових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знань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бути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критичним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самокритичним</w:t>
            </w:r>
            <w:proofErr w:type="spellEnd"/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6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4708E8" w:rsidRPr="009775B5">
        <w:trPr>
          <w:trHeight w:val="327"/>
        </w:trPr>
        <w:tc>
          <w:tcPr>
            <w:tcW w:w="5040" w:type="dxa"/>
            <w:vAlign w:val="bottom"/>
          </w:tcPr>
          <w:p w:rsidR="004708E8" w:rsidRPr="00C54701" w:rsidRDefault="004708E8" w:rsidP="00C16705">
            <w:pPr>
              <w:numPr>
                <w:ilvl w:val="0"/>
                <w:numId w:val="19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Виконувати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ідження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групі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керівництвом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лідера</w:t>
            </w:r>
            <w:proofErr w:type="spellEnd"/>
            <w:r w:rsidRPr="00C547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6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3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9775B5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65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20" w:type="dxa"/>
          </w:tcPr>
          <w:p w:rsidR="004708E8" w:rsidRPr="005B30A7" w:rsidRDefault="004708E8" w:rsidP="00C1670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</w:tbl>
    <w:p w:rsidR="004708E8" w:rsidRDefault="004708E8" w:rsidP="00836ED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4708E8" w:rsidSect="004708E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8746D" w:rsidRPr="00225DF4" w:rsidRDefault="00A8746D" w:rsidP="00836ED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A8746D" w:rsidRPr="00225DF4" w:rsidSect="008274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46C"/>
    <w:multiLevelType w:val="hybridMultilevel"/>
    <w:tmpl w:val="DFC66B2C"/>
    <w:lvl w:ilvl="0" w:tplc="EA44C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4CA9"/>
    <w:multiLevelType w:val="hybridMultilevel"/>
    <w:tmpl w:val="8BC2229A"/>
    <w:lvl w:ilvl="0" w:tplc="CC6A7E24">
      <w:start w:val="1"/>
      <w:numFmt w:val="decimal"/>
      <w:lvlText w:val="%1."/>
      <w:lvlJc w:val="left"/>
      <w:pPr>
        <w:tabs>
          <w:tab w:val="num" w:pos="-820"/>
        </w:tabs>
        <w:ind w:left="-8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44453"/>
    <w:multiLevelType w:val="hybridMultilevel"/>
    <w:tmpl w:val="D7267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548DC"/>
    <w:multiLevelType w:val="multilevel"/>
    <w:tmpl w:val="16A2C1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D137D0D"/>
    <w:multiLevelType w:val="multilevel"/>
    <w:tmpl w:val="2D137D0D"/>
    <w:lvl w:ilvl="0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F79C8"/>
    <w:multiLevelType w:val="hybridMultilevel"/>
    <w:tmpl w:val="647A3B7C"/>
    <w:lvl w:ilvl="0" w:tplc="CC6A7E24">
      <w:start w:val="1"/>
      <w:numFmt w:val="decimal"/>
      <w:lvlText w:val="%1."/>
      <w:lvlJc w:val="left"/>
      <w:pPr>
        <w:tabs>
          <w:tab w:val="num" w:pos="-820"/>
        </w:tabs>
        <w:ind w:left="-8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50DB7"/>
    <w:multiLevelType w:val="hybridMultilevel"/>
    <w:tmpl w:val="C82CBD00"/>
    <w:lvl w:ilvl="0" w:tplc="9FDADC5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8D4738"/>
    <w:multiLevelType w:val="hybridMultilevel"/>
    <w:tmpl w:val="FDF0912E"/>
    <w:lvl w:ilvl="0" w:tplc="EA44C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23C56"/>
    <w:multiLevelType w:val="hybridMultilevel"/>
    <w:tmpl w:val="CF685BA4"/>
    <w:lvl w:ilvl="0" w:tplc="AF0CF1C6">
      <w:start w:val="7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64D88"/>
    <w:multiLevelType w:val="multilevel"/>
    <w:tmpl w:val="4D464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98064B"/>
    <w:multiLevelType w:val="multilevel"/>
    <w:tmpl w:val="549806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44B33B"/>
    <w:multiLevelType w:val="singleLevel"/>
    <w:tmpl w:val="5744B33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12">
    <w:nsid w:val="5B801243"/>
    <w:multiLevelType w:val="multilevel"/>
    <w:tmpl w:val="8C1800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47D72"/>
    <w:multiLevelType w:val="hybridMultilevel"/>
    <w:tmpl w:val="A3A8E6A4"/>
    <w:lvl w:ilvl="0" w:tplc="EA44C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</w:lvl>
    <w:lvl w:ilvl="2" w:tplc="0419001B" w:tentative="1">
      <w:start w:val="1"/>
      <w:numFmt w:val="lowerRoman"/>
      <w:lvlText w:val="%3."/>
      <w:lvlJc w:val="right"/>
      <w:pPr>
        <w:ind w:left="620" w:hanging="180"/>
      </w:pPr>
    </w:lvl>
    <w:lvl w:ilvl="3" w:tplc="0419000F" w:tentative="1">
      <w:start w:val="1"/>
      <w:numFmt w:val="decimal"/>
      <w:lvlText w:val="%4."/>
      <w:lvlJc w:val="left"/>
      <w:pPr>
        <w:ind w:left="1340" w:hanging="360"/>
      </w:p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</w:lvl>
    <w:lvl w:ilvl="6" w:tplc="0419000F" w:tentative="1">
      <w:start w:val="1"/>
      <w:numFmt w:val="decimal"/>
      <w:lvlText w:val="%7."/>
      <w:lvlJc w:val="left"/>
      <w:pPr>
        <w:ind w:left="3500" w:hanging="360"/>
      </w:p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</w:lvl>
  </w:abstractNum>
  <w:abstractNum w:abstractNumId="15">
    <w:nsid w:val="63B96FC4"/>
    <w:multiLevelType w:val="hybridMultilevel"/>
    <w:tmpl w:val="6C50B1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5C558E"/>
    <w:multiLevelType w:val="hybridMultilevel"/>
    <w:tmpl w:val="065E9CA2"/>
    <w:lvl w:ilvl="0" w:tplc="CC6A7E24">
      <w:start w:val="1"/>
      <w:numFmt w:val="decimal"/>
      <w:lvlText w:val="%1."/>
      <w:lvlJc w:val="left"/>
      <w:pPr>
        <w:tabs>
          <w:tab w:val="num" w:pos="-820"/>
        </w:tabs>
        <w:ind w:left="-8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785C3901"/>
    <w:multiLevelType w:val="hybridMultilevel"/>
    <w:tmpl w:val="6A7EEF72"/>
    <w:lvl w:ilvl="0" w:tplc="0E7AA9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8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7"/>
  </w:num>
  <w:num w:numId="17">
    <w:abstractNumId w:val="13"/>
  </w:num>
  <w:num w:numId="18">
    <w:abstractNumId w:val="16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F28C5"/>
    <w:rsid w:val="0000114C"/>
    <w:rsid w:val="000030AF"/>
    <w:rsid w:val="0000535E"/>
    <w:rsid w:val="000068AE"/>
    <w:rsid w:val="000112F6"/>
    <w:rsid w:val="00017D18"/>
    <w:rsid w:val="00021071"/>
    <w:rsid w:val="00023784"/>
    <w:rsid w:val="0002521B"/>
    <w:rsid w:val="00031E1A"/>
    <w:rsid w:val="0003754C"/>
    <w:rsid w:val="00041EE2"/>
    <w:rsid w:val="0004477B"/>
    <w:rsid w:val="00054DA7"/>
    <w:rsid w:val="00057AE1"/>
    <w:rsid w:val="000612F8"/>
    <w:rsid w:val="00064B20"/>
    <w:rsid w:val="000710A3"/>
    <w:rsid w:val="000734D0"/>
    <w:rsid w:val="000752DB"/>
    <w:rsid w:val="000764B9"/>
    <w:rsid w:val="00085808"/>
    <w:rsid w:val="00086403"/>
    <w:rsid w:val="00092D0B"/>
    <w:rsid w:val="000955EB"/>
    <w:rsid w:val="000A528A"/>
    <w:rsid w:val="000A6617"/>
    <w:rsid w:val="000B231F"/>
    <w:rsid w:val="000B2B10"/>
    <w:rsid w:val="000C10AB"/>
    <w:rsid w:val="000C43B4"/>
    <w:rsid w:val="000C5A68"/>
    <w:rsid w:val="000C7A9E"/>
    <w:rsid w:val="000E0729"/>
    <w:rsid w:val="000E5211"/>
    <w:rsid w:val="000E625B"/>
    <w:rsid w:val="000E7D24"/>
    <w:rsid w:val="000F28B3"/>
    <w:rsid w:val="000F63F7"/>
    <w:rsid w:val="000F712E"/>
    <w:rsid w:val="000F73B9"/>
    <w:rsid w:val="00100E40"/>
    <w:rsid w:val="00102CD0"/>
    <w:rsid w:val="00106CF9"/>
    <w:rsid w:val="0011587B"/>
    <w:rsid w:val="00115D93"/>
    <w:rsid w:val="00120EAB"/>
    <w:rsid w:val="00121A83"/>
    <w:rsid w:val="0012583D"/>
    <w:rsid w:val="00127319"/>
    <w:rsid w:val="00137721"/>
    <w:rsid w:val="0014083C"/>
    <w:rsid w:val="00141B9D"/>
    <w:rsid w:val="00144E8F"/>
    <w:rsid w:val="00154B78"/>
    <w:rsid w:val="00155A18"/>
    <w:rsid w:val="00156812"/>
    <w:rsid w:val="00164BE0"/>
    <w:rsid w:val="00166DC9"/>
    <w:rsid w:val="00170231"/>
    <w:rsid w:val="00171557"/>
    <w:rsid w:val="0017533C"/>
    <w:rsid w:val="0018098C"/>
    <w:rsid w:val="00182658"/>
    <w:rsid w:val="00184652"/>
    <w:rsid w:val="00191159"/>
    <w:rsid w:val="00191B65"/>
    <w:rsid w:val="001933F8"/>
    <w:rsid w:val="001B557E"/>
    <w:rsid w:val="001B6FD8"/>
    <w:rsid w:val="001C2A77"/>
    <w:rsid w:val="001D14CC"/>
    <w:rsid w:val="001D2286"/>
    <w:rsid w:val="001D5E15"/>
    <w:rsid w:val="001D6AE8"/>
    <w:rsid w:val="001E5155"/>
    <w:rsid w:val="001F144B"/>
    <w:rsid w:val="001F3696"/>
    <w:rsid w:val="001F6976"/>
    <w:rsid w:val="00200285"/>
    <w:rsid w:val="002076F7"/>
    <w:rsid w:val="0021364B"/>
    <w:rsid w:val="002204E9"/>
    <w:rsid w:val="00220F27"/>
    <w:rsid w:val="00224DAC"/>
    <w:rsid w:val="00225DF4"/>
    <w:rsid w:val="00226E5D"/>
    <w:rsid w:val="00230B45"/>
    <w:rsid w:val="00234F5C"/>
    <w:rsid w:val="00240757"/>
    <w:rsid w:val="00245968"/>
    <w:rsid w:val="0024768F"/>
    <w:rsid w:val="00247E98"/>
    <w:rsid w:val="002504AB"/>
    <w:rsid w:val="00252EDD"/>
    <w:rsid w:val="00254CE9"/>
    <w:rsid w:val="00260162"/>
    <w:rsid w:val="00260987"/>
    <w:rsid w:val="00260DDD"/>
    <w:rsid w:val="00262381"/>
    <w:rsid w:val="00263F3A"/>
    <w:rsid w:val="00267F21"/>
    <w:rsid w:val="00271F2C"/>
    <w:rsid w:val="00274A02"/>
    <w:rsid w:val="002762C6"/>
    <w:rsid w:val="002762D7"/>
    <w:rsid w:val="002842E3"/>
    <w:rsid w:val="00284629"/>
    <w:rsid w:val="00284A2A"/>
    <w:rsid w:val="0028769C"/>
    <w:rsid w:val="00290E3D"/>
    <w:rsid w:val="00294FE6"/>
    <w:rsid w:val="002A0386"/>
    <w:rsid w:val="002A4DC7"/>
    <w:rsid w:val="002A6D3E"/>
    <w:rsid w:val="002B1F9D"/>
    <w:rsid w:val="002B2D22"/>
    <w:rsid w:val="002B4D52"/>
    <w:rsid w:val="002C3E1F"/>
    <w:rsid w:val="002D073E"/>
    <w:rsid w:val="002D784D"/>
    <w:rsid w:val="002E0DDE"/>
    <w:rsid w:val="002F4B26"/>
    <w:rsid w:val="002F54B6"/>
    <w:rsid w:val="00303586"/>
    <w:rsid w:val="0031108F"/>
    <w:rsid w:val="0031109C"/>
    <w:rsid w:val="00314586"/>
    <w:rsid w:val="00324FBD"/>
    <w:rsid w:val="003316CD"/>
    <w:rsid w:val="003316E9"/>
    <w:rsid w:val="00331D10"/>
    <w:rsid w:val="00332ACF"/>
    <w:rsid w:val="0033375C"/>
    <w:rsid w:val="00334777"/>
    <w:rsid w:val="003404DA"/>
    <w:rsid w:val="003433C9"/>
    <w:rsid w:val="003438BC"/>
    <w:rsid w:val="00345ADF"/>
    <w:rsid w:val="0036348E"/>
    <w:rsid w:val="00370D6D"/>
    <w:rsid w:val="00371696"/>
    <w:rsid w:val="00386882"/>
    <w:rsid w:val="00390CF6"/>
    <w:rsid w:val="003961F3"/>
    <w:rsid w:val="003979AF"/>
    <w:rsid w:val="003A1882"/>
    <w:rsid w:val="003A21D5"/>
    <w:rsid w:val="003A5002"/>
    <w:rsid w:val="003B7F11"/>
    <w:rsid w:val="003C00A5"/>
    <w:rsid w:val="003C0702"/>
    <w:rsid w:val="003C3914"/>
    <w:rsid w:val="003C4E47"/>
    <w:rsid w:val="003D2C1C"/>
    <w:rsid w:val="003E56B9"/>
    <w:rsid w:val="003F2FDF"/>
    <w:rsid w:val="003F36E2"/>
    <w:rsid w:val="003F431B"/>
    <w:rsid w:val="003F514A"/>
    <w:rsid w:val="003F7DA4"/>
    <w:rsid w:val="0040026E"/>
    <w:rsid w:val="00403D15"/>
    <w:rsid w:val="0040557D"/>
    <w:rsid w:val="00411E09"/>
    <w:rsid w:val="00412DCF"/>
    <w:rsid w:val="00416E7A"/>
    <w:rsid w:val="00417EE3"/>
    <w:rsid w:val="00421194"/>
    <w:rsid w:val="00432C03"/>
    <w:rsid w:val="00435798"/>
    <w:rsid w:val="00436DEE"/>
    <w:rsid w:val="0043787C"/>
    <w:rsid w:val="0044069A"/>
    <w:rsid w:val="00442259"/>
    <w:rsid w:val="00442590"/>
    <w:rsid w:val="004466C9"/>
    <w:rsid w:val="00447947"/>
    <w:rsid w:val="00452E86"/>
    <w:rsid w:val="00455219"/>
    <w:rsid w:val="004575E6"/>
    <w:rsid w:val="004627BE"/>
    <w:rsid w:val="00464AF0"/>
    <w:rsid w:val="00465D4E"/>
    <w:rsid w:val="00465D7E"/>
    <w:rsid w:val="004708E8"/>
    <w:rsid w:val="00471DD2"/>
    <w:rsid w:val="004725BE"/>
    <w:rsid w:val="00475849"/>
    <w:rsid w:val="004770F3"/>
    <w:rsid w:val="00480226"/>
    <w:rsid w:val="0048071B"/>
    <w:rsid w:val="00482B09"/>
    <w:rsid w:val="00484F34"/>
    <w:rsid w:val="00485CA9"/>
    <w:rsid w:val="00490476"/>
    <w:rsid w:val="00491ED4"/>
    <w:rsid w:val="0049695A"/>
    <w:rsid w:val="004A00FE"/>
    <w:rsid w:val="004A07FB"/>
    <w:rsid w:val="004A64A4"/>
    <w:rsid w:val="004C28D1"/>
    <w:rsid w:val="004C5E3B"/>
    <w:rsid w:val="004D7EC7"/>
    <w:rsid w:val="004E0C00"/>
    <w:rsid w:val="004E38B3"/>
    <w:rsid w:val="004E56C0"/>
    <w:rsid w:val="004F28C5"/>
    <w:rsid w:val="004F472A"/>
    <w:rsid w:val="004F5CDE"/>
    <w:rsid w:val="004F66AB"/>
    <w:rsid w:val="004F6B71"/>
    <w:rsid w:val="004F702A"/>
    <w:rsid w:val="0050628B"/>
    <w:rsid w:val="005110CF"/>
    <w:rsid w:val="0051130E"/>
    <w:rsid w:val="00511847"/>
    <w:rsid w:val="00513775"/>
    <w:rsid w:val="00521787"/>
    <w:rsid w:val="005243A7"/>
    <w:rsid w:val="0052632D"/>
    <w:rsid w:val="0052777B"/>
    <w:rsid w:val="00532884"/>
    <w:rsid w:val="005337C6"/>
    <w:rsid w:val="0053518B"/>
    <w:rsid w:val="00537C5E"/>
    <w:rsid w:val="00540E7A"/>
    <w:rsid w:val="00541C0B"/>
    <w:rsid w:val="005508E5"/>
    <w:rsid w:val="00556276"/>
    <w:rsid w:val="0056580B"/>
    <w:rsid w:val="0057525C"/>
    <w:rsid w:val="0057736D"/>
    <w:rsid w:val="0058192F"/>
    <w:rsid w:val="00584D0E"/>
    <w:rsid w:val="00586A10"/>
    <w:rsid w:val="00587414"/>
    <w:rsid w:val="00587F95"/>
    <w:rsid w:val="00591F0E"/>
    <w:rsid w:val="00596769"/>
    <w:rsid w:val="005A0EC7"/>
    <w:rsid w:val="005A30A0"/>
    <w:rsid w:val="005A6DFD"/>
    <w:rsid w:val="005B0588"/>
    <w:rsid w:val="005B0875"/>
    <w:rsid w:val="005B2722"/>
    <w:rsid w:val="005B6926"/>
    <w:rsid w:val="005C0723"/>
    <w:rsid w:val="005C21BE"/>
    <w:rsid w:val="005C3FD7"/>
    <w:rsid w:val="005C5D0A"/>
    <w:rsid w:val="005D539F"/>
    <w:rsid w:val="005D78CE"/>
    <w:rsid w:val="005D7CF5"/>
    <w:rsid w:val="005E64C5"/>
    <w:rsid w:val="005E6626"/>
    <w:rsid w:val="005E6E6C"/>
    <w:rsid w:val="005E7A7F"/>
    <w:rsid w:val="005F1051"/>
    <w:rsid w:val="00600B18"/>
    <w:rsid w:val="006027DA"/>
    <w:rsid w:val="00603B26"/>
    <w:rsid w:val="00611A64"/>
    <w:rsid w:val="00620DD4"/>
    <w:rsid w:val="006215D2"/>
    <w:rsid w:val="00627382"/>
    <w:rsid w:val="006402BF"/>
    <w:rsid w:val="00640CED"/>
    <w:rsid w:val="00641967"/>
    <w:rsid w:val="00647485"/>
    <w:rsid w:val="0065182C"/>
    <w:rsid w:val="006518D7"/>
    <w:rsid w:val="00653089"/>
    <w:rsid w:val="006547D5"/>
    <w:rsid w:val="006561CF"/>
    <w:rsid w:val="006566B9"/>
    <w:rsid w:val="00662C88"/>
    <w:rsid w:val="0066570E"/>
    <w:rsid w:val="00667705"/>
    <w:rsid w:val="00675632"/>
    <w:rsid w:val="006774EB"/>
    <w:rsid w:val="00677780"/>
    <w:rsid w:val="00681CF3"/>
    <w:rsid w:val="00691FE4"/>
    <w:rsid w:val="00697C1F"/>
    <w:rsid w:val="006A4493"/>
    <w:rsid w:val="006A4CB1"/>
    <w:rsid w:val="006B09EE"/>
    <w:rsid w:val="006B455E"/>
    <w:rsid w:val="006C2FB5"/>
    <w:rsid w:val="006D459A"/>
    <w:rsid w:val="006E08B6"/>
    <w:rsid w:val="006E6AEC"/>
    <w:rsid w:val="006E6F3B"/>
    <w:rsid w:val="006F158B"/>
    <w:rsid w:val="0072033E"/>
    <w:rsid w:val="007259B0"/>
    <w:rsid w:val="00733D3E"/>
    <w:rsid w:val="0074628C"/>
    <w:rsid w:val="007533ED"/>
    <w:rsid w:val="007563F2"/>
    <w:rsid w:val="007648C8"/>
    <w:rsid w:val="00774DBD"/>
    <w:rsid w:val="00777C1F"/>
    <w:rsid w:val="007812D6"/>
    <w:rsid w:val="00781EBB"/>
    <w:rsid w:val="0078599A"/>
    <w:rsid w:val="0079325C"/>
    <w:rsid w:val="0079364D"/>
    <w:rsid w:val="00794D6F"/>
    <w:rsid w:val="007B1382"/>
    <w:rsid w:val="007B5339"/>
    <w:rsid w:val="007B7DAD"/>
    <w:rsid w:val="007C0B5D"/>
    <w:rsid w:val="007C56A8"/>
    <w:rsid w:val="007D21A2"/>
    <w:rsid w:val="007D5BA0"/>
    <w:rsid w:val="007D7EC3"/>
    <w:rsid w:val="007E077E"/>
    <w:rsid w:val="007E2039"/>
    <w:rsid w:val="007E386C"/>
    <w:rsid w:val="007F09C8"/>
    <w:rsid w:val="007F12AD"/>
    <w:rsid w:val="00803F78"/>
    <w:rsid w:val="00805C40"/>
    <w:rsid w:val="00811155"/>
    <w:rsid w:val="00811E0F"/>
    <w:rsid w:val="00811ED7"/>
    <w:rsid w:val="00812442"/>
    <w:rsid w:val="00814701"/>
    <w:rsid w:val="0081476A"/>
    <w:rsid w:val="008246C5"/>
    <w:rsid w:val="008274FE"/>
    <w:rsid w:val="00830EC7"/>
    <w:rsid w:val="0083183C"/>
    <w:rsid w:val="00836EDC"/>
    <w:rsid w:val="00846E9B"/>
    <w:rsid w:val="008600EA"/>
    <w:rsid w:val="00862DEE"/>
    <w:rsid w:val="008808C4"/>
    <w:rsid w:val="00884568"/>
    <w:rsid w:val="00890636"/>
    <w:rsid w:val="008B4CF0"/>
    <w:rsid w:val="008B51D3"/>
    <w:rsid w:val="008B7D18"/>
    <w:rsid w:val="008C5034"/>
    <w:rsid w:val="008C69CB"/>
    <w:rsid w:val="008D3004"/>
    <w:rsid w:val="008D456D"/>
    <w:rsid w:val="008D4F5D"/>
    <w:rsid w:val="008E21A4"/>
    <w:rsid w:val="008E4291"/>
    <w:rsid w:val="008E4619"/>
    <w:rsid w:val="008F5E52"/>
    <w:rsid w:val="008F7F54"/>
    <w:rsid w:val="00903734"/>
    <w:rsid w:val="00904719"/>
    <w:rsid w:val="00911840"/>
    <w:rsid w:val="00911C6F"/>
    <w:rsid w:val="009123D6"/>
    <w:rsid w:val="00921C11"/>
    <w:rsid w:val="00925AE2"/>
    <w:rsid w:val="00925BCA"/>
    <w:rsid w:val="00926198"/>
    <w:rsid w:val="0092752D"/>
    <w:rsid w:val="00927FA3"/>
    <w:rsid w:val="009433DD"/>
    <w:rsid w:val="00945D9C"/>
    <w:rsid w:val="00946196"/>
    <w:rsid w:val="00946EE5"/>
    <w:rsid w:val="00947616"/>
    <w:rsid w:val="00953DA8"/>
    <w:rsid w:val="00955599"/>
    <w:rsid w:val="00956CB0"/>
    <w:rsid w:val="00961A64"/>
    <w:rsid w:val="00961BB2"/>
    <w:rsid w:val="0096290C"/>
    <w:rsid w:val="00963FE3"/>
    <w:rsid w:val="00967626"/>
    <w:rsid w:val="009801F1"/>
    <w:rsid w:val="009803E6"/>
    <w:rsid w:val="009846F5"/>
    <w:rsid w:val="00990755"/>
    <w:rsid w:val="00994EBA"/>
    <w:rsid w:val="009A5D11"/>
    <w:rsid w:val="009B7B24"/>
    <w:rsid w:val="009B7E5B"/>
    <w:rsid w:val="009C1899"/>
    <w:rsid w:val="009C3C1D"/>
    <w:rsid w:val="009C455A"/>
    <w:rsid w:val="009C5AEC"/>
    <w:rsid w:val="009D1B71"/>
    <w:rsid w:val="009D2795"/>
    <w:rsid w:val="009D5F20"/>
    <w:rsid w:val="009D6B54"/>
    <w:rsid w:val="009E077A"/>
    <w:rsid w:val="009E125B"/>
    <w:rsid w:val="009F176E"/>
    <w:rsid w:val="009F381F"/>
    <w:rsid w:val="009F618A"/>
    <w:rsid w:val="009F6659"/>
    <w:rsid w:val="00A02B6F"/>
    <w:rsid w:val="00A0382E"/>
    <w:rsid w:val="00A14DD9"/>
    <w:rsid w:val="00A16549"/>
    <w:rsid w:val="00A1662C"/>
    <w:rsid w:val="00A17ED0"/>
    <w:rsid w:val="00A204ED"/>
    <w:rsid w:val="00A33DFC"/>
    <w:rsid w:val="00A3520C"/>
    <w:rsid w:val="00A42AD9"/>
    <w:rsid w:val="00A42BB3"/>
    <w:rsid w:val="00A42DB4"/>
    <w:rsid w:val="00A43CCD"/>
    <w:rsid w:val="00A456AC"/>
    <w:rsid w:val="00A46F78"/>
    <w:rsid w:val="00A47D82"/>
    <w:rsid w:val="00A50DAA"/>
    <w:rsid w:val="00A511DB"/>
    <w:rsid w:val="00A544EF"/>
    <w:rsid w:val="00A55CD4"/>
    <w:rsid w:val="00A62A6E"/>
    <w:rsid w:val="00A71015"/>
    <w:rsid w:val="00A71E97"/>
    <w:rsid w:val="00A75060"/>
    <w:rsid w:val="00A751C1"/>
    <w:rsid w:val="00A75C03"/>
    <w:rsid w:val="00A82EEF"/>
    <w:rsid w:val="00A86285"/>
    <w:rsid w:val="00A8746D"/>
    <w:rsid w:val="00A91E6D"/>
    <w:rsid w:val="00A94AC6"/>
    <w:rsid w:val="00A96941"/>
    <w:rsid w:val="00A97026"/>
    <w:rsid w:val="00AA4660"/>
    <w:rsid w:val="00AB079C"/>
    <w:rsid w:val="00AB7B30"/>
    <w:rsid w:val="00AC28A6"/>
    <w:rsid w:val="00AC7413"/>
    <w:rsid w:val="00AD25CB"/>
    <w:rsid w:val="00AD58C0"/>
    <w:rsid w:val="00AE08EF"/>
    <w:rsid w:val="00AE5EE6"/>
    <w:rsid w:val="00AF00F3"/>
    <w:rsid w:val="00AF0370"/>
    <w:rsid w:val="00AF1930"/>
    <w:rsid w:val="00AF541F"/>
    <w:rsid w:val="00AF5FD1"/>
    <w:rsid w:val="00AF61B8"/>
    <w:rsid w:val="00AF7CCD"/>
    <w:rsid w:val="00B00F66"/>
    <w:rsid w:val="00B23530"/>
    <w:rsid w:val="00B26D6B"/>
    <w:rsid w:val="00B278F4"/>
    <w:rsid w:val="00B27BF7"/>
    <w:rsid w:val="00B3160C"/>
    <w:rsid w:val="00B32D7B"/>
    <w:rsid w:val="00B36BD9"/>
    <w:rsid w:val="00B43A61"/>
    <w:rsid w:val="00B46839"/>
    <w:rsid w:val="00B52C8F"/>
    <w:rsid w:val="00B5477E"/>
    <w:rsid w:val="00B72256"/>
    <w:rsid w:val="00B7267C"/>
    <w:rsid w:val="00B84EA1"/>
    <w:rsid w:val="00B91E78"/>
    <w:rsid w:val="00B920E7"/>
    <w:rsid w:val="00B939CC"/>
    <w:rsid w:val="00B9633E"/>
    <w:rsid w:val="00B96D11"/>
    <w:rsid w:val="00B97DFE"/>
    <w:rsid w:val="00BA1677"/>
    <w:rsid w:val="00BA23F1"/>
    <w:rsid w:val="00BA799B"/>
    <w:rsid w:val="00BB1A99"/>
    <w:rsid w:val="00BB4301"/>
    <w:rsid w:val="00BB501E"/>
    <w:rsid w:val="00BB51C8"/>
    <w:rsid w:val="00BB5BB6"/>
    <w:rsid w:val="00BD1BA6"/>
    <w:rsid w:val="00BD3D74"/>
    <w:rsid w:val="00BD673F"/>
    <w:rsid w:val="00BD6858"/>
    <w:rsid w:val="00BE0A50"/>
    <w:rsid w:val="00BE1953"/>
    <w:rsid w:val="00BE1F1A"/>
    <w:rsid w:val="00C02AEE"/>
    <w:rsid w:val="00C15309"/>
    <w:rsid w:val="00C16568"/>
    <w:rsid w:val="00C16705"/>
    <w:rsid w:val="00C17070"/>
    <w:rsid w:val="00C2169D"/>
    <w:rsid w:val="00C24007"/>
    <w:rsid w:val="00C252F6"/>
    <w:rsid w:val="00C31A9A"/>
    <w:rsid w:val="00C32AEE"/>
    <w:rsid w:val="00C3567F"/>
    <w:rsid w:val="00C44BA0"/>
    <w:rsid w:val="00C467C5"/>
    <w:rsid w:val="00C53CD9"/>
    <w:rsid w:val="00C54299"/>
    <w:rsid w:val="00C547EB"/>
    <w:rsid w:val="00C6113C"/>
    <w:rsid w:val="00C628C7"/>
    <w:rsid w:val="00C62DA4"/>
    <w:rsid w:val="00C63473"/>
    <w:rsid w:val="00C647E1"/>
    <w:rsid w:val="00C729A1"/>
    <w:rsid w:val="00C73C1E"/>
    <w:rsid w:val="00C73D4A"/>
    <w:rsid w:val="00C8021A"/>
    <w:rsid w:val="00C85A85"/>
    <w:rsid w:val="00C93AAE"/>
    <w:rsid w:val="00C95EF4"/>
    <w:rsid w:val="00CA0E49"/>
    <w:rsid w:val="00CB0DC3"/>
    <w:rsid w:val="00CB32B9"/>
    <w:rsid w:val="00CB3E0C"/>
    <w:rsid w:val="00CB5884"/>
    <w:rsid w:val="00CB6511"/>
    <w:rsid w:val="00CC138C"/>
    <w:rsid w:val="00CD37DE"/>
    <w:rsid w:val="00CD4A5A"/>
    <w:rsid w:val="00CD52E7"/>
    <w:rsid w:val="00CE1879"/>
    <w:rsid w:val="00CE42D8"/>
    <w:rsid w:val="00CF407D"/>
    <w:rsid w:val="00D002D6"/>
    <w:rsid w:val="00D05174"/>
    <w:rsid w:val="00D11337"/>
    <w:rsid w:val="00D123C2"/>
    <w:rsid w:val="00D13DF0"/>
    <w:rsid w:val="00D17875"/>
    <w:rsid w:val="00D20A84"/>
    <w:rsid w:val="00D20AD6"/>
    <w:rsid w:val="00D24822"/>
    <w:rsid w:val="00D31C4B"/>
    <w:rsid w:val="00D33545"/>
    <w:rsid w:val="00D35749"/>
    <w:rsid w:val="00D40654"/>
    <w:rsid w:val="00D452BE"/>
    <w:rsid w:val="00D46CD4"/>
    <w:rsid w:val="00D50E56"/>
    <w:rsid w:val="00D51F3D"/>
    <w:rsid w:val="00D6687C"/>
    <w:rsid w:val="00D67F67"/>
    <w:rsid w:val="00D75774"/>
    <w:rsid w:val="00D86FB6"/>
    <w:rsid w:val="00D95E8B"/>
    <w:rsid w:val="00DA4E72"/>
    <w:rsid w:val="00DB4FA6"/>
    <w:rsid w:val="00DC1908"/>
    <w:rsid w:val="00DC21E2"/>
    <w:rsid w:val="00DC3F6F"/>
    <w:rsid w:val="00DD092E"/>
    <w:rsid w:val="00DD196E"/>
    <w:rsid w:val="00DD315D"/>
    <w:rsid w:val="00DD62E6"/>
    <w:rsid w:val="00DD79FC"/>
    <w:rsid w:val="00DE524D"/>
    <w:rsid w:val="00DF131F"/>
    <w:rsid w:val="00DF3585"/>
    <w:rsid w:val="00DF7DD6"/>
    <w:rsid w:val="00E01F47"/>
    <w:rsid w:val="00E02A35"/>
    <w:rsid w:val="00E03630"/>
    <w:rsid w:val="00E042C5"/>
    <w:rsid w:val="00E04E80"/>
    <w:rsid w:val="00E1036B"/>
    <w:rsid w:val="00E1055F"/>
    <w:rsid w:val="00E1650A"/>
    <w:rsid w:val="00E202CD"/>
    <w:rsid w:val="00E2099F"/>
    <w:rsid w:val="00E2792C"/>
    <w:rsid w:val="00E30914"/>
    <w:rsid w:val="00E33801"/>
    <w:rsid w:val="00E44791"/>
    <w:rsid w:val="00E45180"/>
    <w:rsid w:val="00E45482"/>
    <w:rsid w:val="00E46709"/>
    <w:rsid w:val="00E478E3"/>
    <w:rsid w:val="00E534C2"/>
    <w:rsid w:val="00E643BE"/>
    <w:rsid w:val="00E72FF2"/>
    <w:rsid w:val="00E74B70"/>
    <w:rsid w:val="00E77A30"/>
    <w:rsid w:val="00E77C04"/>
    <w:rsid w:val="00E8506F"/>
    <w:rsid w:val="00E860AF"/>
    <w:rsid w:val="00E8697A"/>
    <w:rsid w:val="00E92039"/>
    <w:rsid w:val="00E9221E"/>
    <w:rsid w:val="00E92C2C"/>
    <w:rsid w:val="00E95201"/>
    <w:rsid w:val="00E965DC"/>
    <w:rsid w:val="00EA3D59"/>
    <w:rsid w:val="00EA42D1"/>
    <w:rsid w:val="00EB2A39"/>
    <w:rsid w:val="00EB631C"/>
    <w:rsid w:val="00EB7F60"/>
    <w:rsid w:val="00EC24A2"/>
    <w:rsid w:val="00EC36DE"/>
    <w:rsid w:val="00EC5118"/>
    <w:rsid w:val="00EC5F18"/>
    <w:rsid w:val="00ED5DCC"/>
    <w:rsid w:val="00EE1705"/>
    <w:rsid w:val="00EE2AAD"/>
    <w:rsid w:val="00EE459C"/>
    <w:rsid w:val="00EE5301"/>
    <w:rsid w:val="00EE604B"/>
    <w:rsid w:val="00EE67B5"/>
    <w:rsid w:val="00EF2B48"/>
    <w:rsid w:val="00EF4638"/>
    <w:rsid w:val="00F03E2D"/>
    <w:rsid w:val="00F13F7C"/>
    <w:rsid w:val="00F15116"/>
    <w:rsid w:val="00F15FDA"/>
    <w:rsid w:val="00F16E26"/>
    <w:rsid w:val="00F2282D"/>
    <w:rsid w:val="00F22EEA"/>
    <w:rsid w:val="00F2352A"/>
    <w:rsid w:val="00F24AB2"/>
    <w:rsid w:val="00F27E0F"/>
    <w:rsid w:val="00F37CB5"/>
    <w:rsid w:val="00F45A83"/>
    <w:rsid w:val="00F46569"/>
    <w:rsid w:val="00F47990"/>
    <w:rsid w:val="00F51AE0"/>
    <w:rsid w:val="00F54FE2"/>
    <w:rsid w:val="00F643FD"/>
    <w:rsid w:val="00F6574A"/>
    <w:rsid w:val="00F65D7A"/>
    <w:rsid w:val="00F67BF1"/>
    <w:rsid w:val="00F76AFB"/>
    <w:rsid w:val="00F807BB"/>
    <w:rsid w:val="00F81D27"/>
    <w:rsid w:val="00F83294"/>
    <w:rsid w:val="00F83CC8"/>
    <w:rsid w:val="00F85AB4"/>
    <w:rsid w:val="00F85AEA"/>
    <w:rsid w:val="00F863A4"/>
    <w:rsid w:val="00F9118B"/>
    <w:rsid w:val="00FA5250"/>
    <w:rsid w:val="00FA72FA"/>
    <w:rsid w:val="00FA739B"/>
    <w:rsid w:val="00FC4FD6"/>
    <w:rsid w:val="00FD2830"/>
    <w:rsid w:val="00FD6B10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C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28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290E3D"/>
    <w:pPr>
      <w:ind w:left="720"/>
    </w:pPr>
  </w:style>
  <w:style w:type="character" w:customStyle="1" w:styleId="rvts0">
    <w:name w:val="rvts0"/>
    <w:rsid w:val="00C467C5"/>
  </w:style>
  <w:style w:type="paragraph" w:customStyle="1" w:styleId="1">
    <w:name w:val="Абзац списка1"/>
    <w:basedOn w:val="a"/>
    <w:uiPriority w:val="99"/>
    <w:qFormat/>
    <w:rsid w:val="002F4B26"/>
    <w:pPr>
      <w:ind w:left="720"/>
    </w:pPr>
  </w:style>
  <w:style w:type="paragraph" w:customStyle="1" w:styleId="normal">
    <w:name w:val="normal"/>
    <w:rsid w:val="00E92039"/>
    <w:pPr>
      <w:widowControl w:val="0"/>
    </w:pPr>
    <w:rPr>
      <w:rFonts w:ascii="Times New Roman" w:eastAsia="Times New Roman" w:hAnsi="Times New Roman"/>
      <w:color w:val="000000"/>
    </w:rPr>
  </w:style>
  <w:style w:type="paragraph" w:styleId="a4">
    <w:name w:val="List Paragraph"/>
    <w:basedOn w:val="a"/>
    <w:qFormat/>
    <w:rsid w:val="007F09C8"/>
    <w:pPr>
      <w:suppressAutoHyphens/>
      <w:ind w:left="720"/>
    </w:pPr>
    <w:rPr>
      <w:rFonts w:eastAsia="Calibri" w:cs="Calibri"/>
      <w:lang w:eastAsia="ar-SA"/>
    </w:rPr>
  </w:style>
  <w:style w:type="paragraph" w:styleId="a5">
    <w:name w:val="Normal (Web)"/>
    <w:basedOn w:val="a"/>
    <w:rsid w:val="0047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Grizli777</Company>
  <LinksUpToDate>false</LinksUpToDate>
  <CharactersWithSpaces>29006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Users</dc:creator>
  <cp:lastModifiedBy>Пользователь Windows</cp:lastModifiedBy>
  <cp:revision>2</cp:revision>
  <cp:lastPrinted>2017-06-18T21:50:00Z</cp:lastPrinted>
  <dcterms:created xsi:type="dcterms:W3CDTF">2018-02-05T15:14:00Z</dcterms:created>
  <dcterms:modified xsi:type="dcterms:W3CDTF">2018-02-05T15:14:00Z</dcterms:modified>
</cp:coreProperties>
</file>