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2" w:rsidRPr="00CF6D69" w:rsidRDefault="006E5582" w:rsidP="00CF6D69">
      <w:pPr>
        <w:spacing w:before="240" w:after="60" w:line="240" w:lineRule="auto"/>
        <w:jc w:val="center"/>
        <w:outlineLvl w:val="0"/>
        <w:rPr>
          <w:rFonts w:ascii="Cambria" w:hAnsi="Cambria" w:cs="Cambria"/>
          <w:b/>
          <w:bCs/>
          <w:kern w:val="28"/>
          <w:sz w:val="28"/>
          <w:szCs w:val="28"/>
          <w:lang w:val="ru-RU"/>
        </w:rPr>
      </w:pPr>
      <w:r w:rsidRPr="00CF6D69">
        <w:rPr>
          <w:rFonts w:ascii="Cambria" w:hAnsi="Cambria" w:cs="Cambria"/>
          <w:b/>
          <w:bCs/>
          <w:kern w:val="28"/>
          <w:sz w:val="28"/>
          <w:szCs w:val="28"/>
          <w:lang w:val="ru-RU"/>
        </w:rPr>
        <w:t>МІНІСТЕРСТВО ОСВІТИ І НАУКИ УКРАЇНИ</w:t>
      </w:r>
    </w:p>
    <w:p w:rsidR="006E5582" w:rsidRPr="00CF6D69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ОДЕСЬКИЙ НАЦІОНАЛЬНИЙ ЕКОНОМІЧНИЙ УНІВЕРСИТЕТ</w:t>
      </w:r>
    </w:p>
    <w:p w:rsidR="006E5582" w:rsidRPr="00CF6D69" w:rsidRDefault="006E5582" w:rsidP="00CF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5582" w:rsidRPr="00CF6D69" w:rsidRDefault="006E5582" w:rsidP="00CF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E5582" w:rsidRPr="00CF6D69" w:rsidRDefault="006E5582" w:rsidP="00CF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E5582" w:rsidRPr="007040C0" w:rsidRDefault="006E5582" w:rsidP="00CF6D69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ЗАТВЕРДЖУЮ</w:t>
      </w:r>
    </w:p>
    <w:p w:rsidR="006E5582" w:rsidRPr="007040C0" w:rsidRDefault="006E5582" w:rsidP="00CF6D69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.7pt;width:108pt;height:54pt;z-index:251658240">
            <v:imagedata r:id="rId5" o:title="" chromakey="white"/>
          </v:shape>
        </w:pic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    Голова приймальної комісії</w:t>
      </w:r>
    </w:p>
    <w:p w:rsidR="006E5582" w:rsidRPr="007040C0" w:rsidRDefault="006E5582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  Ректор___________М.І.Звєряков</w:t>
      </w:r>
    </w:p>
    <w:p w:rsidR="006E5582" w:rsidRPr="007040C0" w:rsidRDefault="006E5582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«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>» лютого 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6E5582" w:rsidRPr="007040C0" w:rsidRDefault="006E5582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7040C0" w:rsidRDefault="006E5582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582" w:rsidRPr="007040C0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582" w:rsidRPr="007040C0" w:rsidRDefault="006E5582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E5582" w:rsidRPr="007040C0" w:rsidRDefault="006E5582" w:rsidP="00CF6D69">
      <w:pPr>
        <w:shd w:val="clear" w:color="auto" w:fill="FFFFFF"/>
        <w:spacing w:after="120" w:line="276" w:lineRule="atLeast"/>
        <w:ind w:left="144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ПРОГРАМА</w:t>
      </w:r>
    </w:p>
    <w:p w:rsidR="006E5582" w:rsidRPr="007040C0" w:rsidRDefault="006E5582" w:rsidP="00CF6D69">
      <w:pPr>
        <w:shd w:val="clear" w:color="auto" w:fill="FFFFFF"/>
        <w:spacing w:after="120" w:line="276" w:lineRule="atLeast"/>
        <w:ind w:left="144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додаткового вступного випробування у формі співбесіди зі вступниками, які вступають на навчання на ступінь бакалавра з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 спеціальністю 075</w:t>
      </w:r>
      <w:r w:rsidRPr="007040C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7040C0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  <w:r w:rsidRPr="007040C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E5582" w:rsidRPr="007040C0" w:rsidRDefault="006E5582" w:rsidP="00CF6D69">
      <w:pPr>
        <w:shd w:val="clear" w:color="auto" w:fill="FFFFFF"/>
        <w:spacing w:after="120" w:line="276" w:lineRule="atLeast"/>
        <w:ind w:left="144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на основі диплома молодшого спеціаліста, здобутого за іншою спеціальністю (напрямом підготовки)</w:t>
      </w:r>
    </w:p>
    <w:p w:rsidR="006E5582" w:rsidRPr="007040C0" w:rsidRDefault="006E5582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E5582" w:rsidRPr="007040C0" w:rsidRDefault="006E5582" w:rsidP="00CF6D6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Default="006E5582" w:rsidP="0070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6E5582" w:rsidRPr="007040C0" w:rsidRDefault="006E5582" w:rsidP="007040C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 Затверджено</w:t>
      </w:r>
    </w:p>
    <w:p w:rsidR="006E5582" w:rsidRPr="007040C0" w:rsidRDefault="006E5582" w:rsidP="007040C0">
      <w:pPr>
        <w:widowControl w:val="0"/>
        <w:autoSpaceDE w:val="0"/>
        <w:autoSpaceDN w:val="0"/>
        <w:adjustRightInd w:val="0"/>
        <w:spacing w:after="0" w:line="240" w:lineRule="auto"/>
        <w:ind w:left="283" w:right="-180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на засіданні кафедри маркетингу </w:t>
      </w:r>
    </w:p>
    <w:p w:rsidR="006E5582" w:rsidRPr="007040C0" w:rsidRDefault="006E5582" w:rsidP="007040C0">
      <w:pPr>
        <w:widowControl w:val="0"/>
        <w:autoSpaceDE w:val="0"/>
        <w:autoSpaceDN w:val="0"/>
        <w:adjustRightInd w:val="0"/>
        <w:spacing w:after="0" w:line="240" w:lineRule="auto"/>
        <w:ind w:left="283" w:right="-180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</w:t>
      </w:r>
      <w:r w:rsidRPr="007040C0">
        <w:rPr>
          <w:rFonts w:ascii="Times New Roman" w:hAnsi="Times New Roman" w:cs="Times New Roman"/>
          <w:lang w:eastAsia="ru-RU"/>
        </w:rPr>
        <w:t xml:space="preserve">   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>протокол №</w:t>
      </w:r>
      <w:r w:rsidRPr="00AA5FA1"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 від «</w:t>
      </w:r>
      <w:r w:rsidRPr="00AA5FA1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березня 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6E5582" w:rsidRPr="007040C0" w:rsidRDefault="006E5582" w:rsidP="007040C0">
      <w:pPr>
        <w:spacing w:after="0" w:line="240" w:lineRule="auto"/>
        <w:ind w:right="-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7040C0" w:rsidRDefault="006E5582" w:rsidP="007040C0">
      <w:pPr>
        <w:spacing w:after="0" w:line="240" w:lineRule="auto"/>
        <w:ind w:right="-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7040C0" w:rsidRDefault="006E5582" w:rsidP="00B8602B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>Голова фахової атестаційної комісії</w:t>
      </w:r>
    </w:p>
    <w:p w:rsidR="006E5582" w:rsidRPr="007040C0" w:rsidRDefault="006E5582" w:rsidP="007040C0">
      <w:pPr>
        <w:spacing w:after="0" w:line="240" w:lineRule="auto"/>
        <w:ind w:right="-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40C0">
        <w:rPr>
          <w:rFonts w:ascii="Times New Roman" w:hAnsi="Times New Roman" w:cs="Times New Roman"/>
          <w:sz w:val="28"/>
          <w:szCs w:val="28"/>
          <w:lang w:eastAsia="ru-RU"/>
        </w:rPr>
        <w:t>к.е.н., доцент  _________  Сотніков Ю.М.</w:t>
      </w:r>
    </w:p>
    <w:p w:rsidR="006E5582" w:rsidRPr="007040C0" w:rsidRDefault="006E5582" w:rsidP="00CF6D69">
      <w:pPr>
        <w:widowControl w:val="0"/>
        <w:autoSpaceDE w:val="0"/>
        <w:autoSpaceDN w:val="0"/>
        <w:adjustRightInd w:val="0"/>
        <w:spacing w:after="120" w:line="300" w:lineRule="auto"/>
        <w:ind w:left="283" w:right="-71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3237F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582" w:rsidRPr="00CF6D69" w:rsidRDefault="006E5582" w:rsidP="00CF6D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0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CF6D69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CF6D69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3237F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3237F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3237F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3237F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3237F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CF6D69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Одеса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</w:t>
      </w:r>
    </w:p>
    <w:p w:rsidR="006E5582" w:rsidRPr="00CF6D69" w:rsidRDefault="006E5582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Default="006E5582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6E5582" w:rsidRPr="00CF6D69" w:rsidRDefault="006E5582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6E5582" w:rsidRPr="00CF6D69" w:rsidRDefault="006E5582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r w:rsidRPr="00CF6D69"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>ЗМІСТ</w:t>
      </w:r>
    </w:p>
    <w:p w:rsidR="006E5582" w:rsidRPr="00E83AA2" w:rsidRDefault="006E5582" w:rsidP="00E83AA2">
      <w:pPr>
        <w:tabs>
          <w:tab w:val="num" w:pos="360"/>
        </w:tabs>
        <w:spacing w:after="0" w:line="360" w:lineRule="auto"/>
        <w:ind w:left="360" w:firstLine="709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6E5582" w:rsidRPr="00E83AA2" w:rsidRDefault="006E5582" w:rsidP="00E83AA2">
      <w:pPr>
        <w:tabs>
          <w:tab w:val="num" w:pos="360"/>
        </w:tabs>
        <w:spacing w:after="0" w:line="360" w:lineRule="auto"/>
        <w:ind w:left="360" w:firstLine="709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6E5582" w:rsidRPr="00E83AA2" w:rsidRDefault="006E5582" w:rsidP="00E83AA2">
      <w:pPr>
        <w:tabs>
          <w:tab w:val="num" w:pos="1080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E83A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ЗАГАЛЬНІ ПОЛОЖЕННЯ </w:t>
      </w:r>
    </w:p>
    <w:p w:rsidR="006E5582" w:rsidRPr="00E83AA2" w:rsidRDefault="006E5582" w:rsidP="00E83AA2">
      <w:pPr>
        <w:tabs>
          <w:tab w:val="num" w:pos="1080"/>
        </w:tabs>
        <w:spacing w:after="0" w:line="360" w:lineRule="auto"/>
        <w:ind w:left="1077" w:right="-10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2. ПЕРЕЛІК </w:t>
      </w:r>
      <w:r w:rsidRPr="00E83AA2">
        <w:rPr>
          <w:rFonts w:ascii="Times New Roman" w:hAnsi="Times New Roman" w:cs="Times New Roman"/>
          <w:caps/>
          <w:color w:val="000000"/>
          <w:sz w:val="28"/>
          <w:szCs w:val="28"/>
          <w:lang w:val="ru-RU" w:eastAsia="ru-RU"/>
        </w:rPr>
        <w:t xml:space="preserve">ПИТАНЬ </w:t>
      </w:r>
      <w:r w:rsidRPr="00E83AA2">
        <w:rPr>
          <w:rFonts w:ascii="Times New Roman" w:hAnsi="Times New Roman" w:cs="Times New Roman"/>
          <w:caps/>
          <w:sz w:val="28"/>
          <w:szCs w:val="28"/>
          <w:lang w:val="ru-RU" w:eastAsia="ru-RU"/>
        </w:rPr>
        <w:t xml:space="preserve">що виносяться на вступні випробування </w:t>
      </w:r>
    </w:p>
    <w:p w:rsidR="006E5582" w:rsidRPr="00E83AA2" w:rsidRDefault="006E5582" w:rsidP="00E83AA2">
      <w:pPr>
        <w:tabs>
          <w:tab w:val="num" w:pos="0"/>
          <w:tab w:val="num" w:pos="126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83AA2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список рекомендованої літератури</w:t>
      </w:r>
      <w:r w:rsidRPr="00E8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E5582" w:rsidRPr="00E83AA2" w:rsidRDefault="006E5582" w:rsidP="00E83AA2">
      <w:pPr>
        <w:tabs>
          <w:tab w:val="num" w:pos="0"/>
          <w:tab w:val="num" w:pos="126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6E5582" w:rsidRPr="00E83AA2" w:rsidRDefault="006E5582" w:rsidP="00E83AA2">
      <w:pPr>
        <w:spacing w:after="0" w:line="240" w:lineRule="auto"/>
        <w:ind w:left="108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5582" w:rsidRPr="00E83AA2" w:rsidRDefault="006E5582" w:rsidP="00E83AA2">
      <w:pPr>
        <w:widowControl w:val="0"/>
        <w:spacing w:after="0" w:line="240" w:lineRule="auto"/>
        <w:ind w:left="144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83AA2" w:rsidRDefault="006E5582" w:rsidP="0091619B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Призначення програми – забезпечити проведення фахової вступної співбесіди при вступі на ІІ (ІІІ) курс (з нормативним терміном навчання на вакантні місця) для здобуття освітн</w:t>
      </w:r>
      <w:r w:rsidRPr="007040C0">
        <w:rPr>
          <w:rFonts w:ascii="Times New Roman" w:hAnsi="Times New Roman" w:cs="Times New Roman"/>
          <w:sz w:val="28"/>
          <w:szCs w:val="28"/>
          <w:lang w:eastAsia="ru-RU"/>
        </w:rPr>
        <w:t>ього ступеню</w:t>
      </w:r>
      <w:r w:rsidRPr="00E83AA2">
        <w:rPr>
          <w:rFonts w:ascii="Times New Roman" w:hAnsi="Times New Roman" w:cs="Times New Roman"/>
          <w:sz w:val="28"/>
          <w:szCs w:val="28"/>
          <w:lang w:eastAsia="ru-RU"/>
        </w:rPr>
        <w:t xml:space="preserve"> бакалавр за умови вступу за іншою спеціальністю (напрямом підготовки).</w:t>
      </w:r>
    </w:p>
    <w:p w:rsidR="006E5582" w:rsidRPr="0091619B" w:rsidRDefault="006E5582" w:rsidP="0091619B">
      <w:pPr>
        <w:shd w:val="clear" w:color="auto" w:fill="FFFFFF"/>
        <w:spacing w:after="0" w:line="360" w:lineRule="auto"/>
        <w:ind w:left="851" w:firstLine="709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 xml:space="preserve">Мета вступної співбесіди полягає у з’ясуванні рівня теоретичних знань і практичних умінь і навичок, необхідних для опанування обов’язкових  і варіативних дисциплін за програмою підготовки </w:t>
      </w:r>
      <w:r w:rsidRPr="007040C0">
        <w:rPr>
          <w:rFonts w:ascii="Times New Roman" w:hAnsi="Times New Roman" w:cs="Times New Roman"/>
          <w:sz w:val="28"/>
          <w:szCs w:val="28"/>
        </w:rPr>
        <w:t xml:space="preserve">фахівця освітнього ступеня  </w:t>
      </w:r>
      <w:r w:rsidRPr="007040C0">
        <w:rPr>
          <w:rFonts w:ascii="Times New Roman" w:hAnsi="Times New Roman" w:cs="Times New Roman"/>
          <w:color w:val="000000"/>
          <w:sz w:val="28"/>
          <w:szCs w:val="28"/>
        </w:rPr>
        <w:t xml:space="preserve">бакалавра з напряму </w:t>
      </w:r>
      <w:r w:rsidRPr="007040C0">
        <w:rPr>
          <w:rFonts w:ascii="Times New Roman" w:hAnsi="Times New Roman" w:cs="Times New Roman"/>
          <w:sz w:val="28"/>
          <w:szCs w:val="28"/>
        </w:rPr>
        <w:t xml:space="preserve">підготовки  </w:t>
      </w:r>
      <w:r w:rsidRPr="0091619B">
        <w:rPr>
          <w:rFonts w:ascii="Times New Roman" w:hAnsi="Times New Roman" w:cs="Times New Roman"/>
          <w:kern w:val="36"/>
          <w:sz w:val="28"/>
          <w:szCs w:val="28"/>
          <w:lang w:eastAsia="ru-RU"/>
        </w:rPr>
        <w:t>6.030507 «</w:t>
      </w:r>
      <w:r w:rsidRPr="0091619B">
        <w:rPr>
          <w:rFonts w:ascii="Times New Roman" w:hAnsi="Times New Roman" w:cs="Times New Roman"/>
          <w:sz w:val="28"/>
          <w:szCs w:val="28"/>
        </w:rPr>
        <w:t>Маркетинг</w:t>
      </w:r>
      <w:r w:rsidRPr="0091619B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6E5582" w:rsidRDefault="006E5582" w:rsidP="0091619B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«Освітньо-професійною програмою підготовки бакалавра».</w:t>
      </w:r>
    </w:p>
    <w:p w:rsidR="006E5582" w:rsidRDefault="006E5582" w:rsidP="0091619B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6E5582" w:rsidRDefault="006E5582" w:rsidP="0091619B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6E5582" w:rsidRDefault="006E5582" w:rsidP="0091619B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6E5582" w:rsidRDefault="006E5582" w:rsidP="0091619B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6E5582" w:rsidRDefault="006E5582" w:rsidP="0091619B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результати </w:t>
      </w:r>
      <w:r w:rsidRPr="009F5AD5">
        <w:rPr>
          <w:rFonts w:ascii="Times New Roman" w:hAnsi="Times New Roman" w:cs="Times New Roman"/>
          <w:sz w:val="28"/>
          <w:szCs w:val="28"/>
          <w:lang w:val="uk-UA"/>
        </w:rPr>
        <w:t>співбесіди оголошується вступни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кові в день її проведення.  Позитивний результат співбесіди є допуском до фахового вступного випробування.</w:t>
      </w:r>
    </w:p>
    <w:p w:rsidR="006E5582" w:rsidRPr="00E83AA2" w:rsidRDefault="006E5582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83AA2" w:rsidRDefault="006E5582" w:rsidP="00E8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82" w:rsidRPr="00E83AA2" w:rsidRDefault="006E5582" w:rsidP="00E83AA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sectPr w:rsidR="006E5582" w:rsidRPr="00E83AA2">
          <w:pgSz w:w="11906" w:h="16838"/>
          <w:pgMar w:top="1134" w:right="746" w:bottom="719" w:left="720" w:header="709" w:footer="709" w:gutter="0"/>
          <w:cols w:space="720"/>
        </w:sectPr>
      </w:pPr>
    </w:p>
    <w:p w:rsidR="006E5582" w:rsidRDefault="006E5582" w:rsidP="00C05DB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E83A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 ПЕРЕЛІК ПИТАНЬ</w:t>
      </w:r>
      <w:r w:rsidRPr="00E83A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83AA2"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що виносяться на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додатков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е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вступн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е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випробування у формі співбесіди</w:t>
      </w:r>
    </w:p>
    <w:p w:rsidR="006E5582" w:rsidRPr="0036221C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22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C">
        <w:rPr>
          <w:rFonts w:ascii="Times New Roman" w:hAnsi="Times New Roman" w:cs="Times New Roman"/>
          <w:sz w:val="28"/>
          <w:szCs w:val="28"/>
        </w:rPr>
        <w:t>Роль і значення економічної науки та економічних кадрів в рішенні глобальних проблем людства.</w:t>
      </w:r>
    </w:p>
    <w:p w:rsidR="006E558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C">
        <w:rPr>
          <w:rFonts w:ascii="Times New Roman" w:hAnsi="Times New Roman" w:cs="Times New Roman"/>
          <w:sz w:val="28"/>
          <w:szCs w:val="28"/>
        </w:rPr>
        <w:t>Загальна характеристика професії економіста і її основні спеціалізації.</w:t>
      </w:r>
    </w:p>
    <w:p w:rsidR="006E5582" w:rsidRPr="00525B84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5B84">
        <w:rPr>
          <w:rFonts w:ascii="Times New Roman" w:hAnsi="Times New Roman" w:cs="Times New Roman"/>
          <w:sz w:val="28"/>
          <w:szCs w:val="28"/>
        </w:rPr>
        <w:t xml:space="preserve">. Потреби споживача. </w:t>
      </w:r>
      <w:r>
        <w:rPr>
          <w:rFonts w:ascii="Times New Roman" w:hAnsi="Times New Roman" w:cs="Times New Roman"/>
          <w:sz w:val="28"/>
          <w:szCs w:val="28"/>
        </w:rPr>
        <w:t xml:space="preserve"> Поняття к</w:t>
      </w:r>
      <w:r w:rsidRPr="00525B84">
        <w:rPr>
          <w:rFonts w:ascii="Times New Roman" w:hAnsi="Times New Roman" w:cs="Times New Roman"/>
          <w:sz w:val="28"/>
          <w:szCs w:val="28"/>
        </w:rPr>
        <w:t>орисн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B8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25B84">
        <w:rPr>
          <w:rFonts w:ascii="Times New Roman" w:hAnsi="Times New Roman" w:cs="Times New Roman"/>
          <w:sz w:val="28"/>
          <w:szCs w:val="28"/>
        </w:rPr>
        <w:t xml:space="preserve"> споживчого блага.</w:t>
      </w:r>
    </w:p>
    <w:p w:rsidR="006E5582" w:rsidRPr="00525B84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5B84">
        <w:rPr>
          <w:rFonts w:ascii="Times New Roman" w:hAnsi="Times New Roman" w:cs="Times New Roman"/>
          <w:sz w:val="28"/>
          <w:szCs w:val="28"/>
        </w:rPr>
        <w:t>. Раціональний вибір споживача.</w:t>
      </w:r>
    </w:p>
    <w:p w:rsidR="006E5582" w:rsidRPr="00525B84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5B84">
        <w:rPr>
          <w:rFonts w:ascii="Times New Roman" w:hAnsi="Times New Roman" w:cs="Times New Roman"/>
          <w:sz w:val="28"/>
          <w:szCs w:val="28"/>
        </w:rPr>
        <w:t>. Виробничі можливості. Раціональний виробник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58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B84">
        <w:rPr>
          <w:rFonts w:ascii="Times New Roman" w:hAnsi="Times New Roman" w:cs="Times New Roman"/>
          <w:sz w:val="28"/>
          <w:szCs w:val="28"/>
        </w:rPr>
        <w:t>. Принципи функціонування ринку. Роль конкуренції в організації ринкової економіки.</w:t>
      </w:r>
      <w:r w:rsidRPr="002C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82" w:rsidRPr="00715445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715445">
        <w:rPr>
          <w:rFonts w:ascii="Times New Roman" w:hAnsi="Times New Roman" w:cs="Times New Roman"/>
          <w:sz w:val="28"/>
          <w:szCs w:val="28"/>
          <w:lang w:eastAsia="uk-UA"/>
        </w:rPr>
        <w:t>. Види конкуренції. Конкуренція і монополія.</w:t>
      </w:r>
    </w:p>
    <w:p w:rsidR="006E5582" w:rsidRPr="0036221C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715445">
        <w:rPr>
          <w:rFonts w:ascii="Times New Roman" w:hAnsi="Times New Roman" w:cs="Times New Roman"/>
          <w:sz w:val="28"/>
          <w:szCs w:val="28"/>
          <w:lang w:eastAsia="uk-UA"/>
        </w:rPr>
        <w:t xml:space="preserve">. Ринкова інфраструктура – необхідна складова ринку </w:t>
      </w:r>
    </w:p>
    <w:p w:rsidR="006E5582" w:rsidRPr="00525B84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5B84">
        <w:rPr>
          <w:rFonts w:ascii="Times New Roman" w:hAnsi="Times New Roman" w:cs="Times New Roman"/>
          <w:sz w:val="28"/>
          <w:szCs w:val="28"/>
        </w:rPr>
        <w:t>. Ринковий попит та ринкова пропозиція.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8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 w:rsidRPr="00D24176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D24176">
        <w:rPr>
          <w:rFonts w:ascii="Times New Roman" w:hAnsi="Times New Roman" w:cs="Times New Roman"/>
          <w:sz w:val="28"/>
          <w:szCs w:val="28"/>
          <w:lang w:eastAsia="uk-UA"/>
        </w:rPr>
        <w:t>. Функції підприємства і підприємця</w:t>
      </w:r>
    </w:p>
    <w:p w:rsidR="006E558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11. Сутність маркетингу</w:t>
      </w:r>
    </w:p>
    <w:p w:rsidR="006E558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12. Значення м</w:t>
      </w:r>
      <w:r w:rsidRPr="00D24176">
        <w:rPr>
          <w:rFonts w:ascii="Times New Roman" w:hAnsi="Times New Roman" w:cs="Times New Roman"/>
          <w:sz w:val="28"/>
          <w:szCs w:val="28"/>
          <w:lang w:eastAsia="uk-UA"/>
        </w:rPr>
        <w:t>аркетинг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24176">
        <w:rPr>
          <w:rFonts w:ascii="Times New Roman" w:hAnsi="Times New Roman" w:cs="Times New Roman"/>
          <w:sz w:val="28"/>
          <w:szCs w:val="28"/>
          <w:lang w:eastAsia="uk-UA"/>
        </w:rPr>
        <w:t xml:space="preserve"> у підприємницькій діяльності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E5582" w:rsidRPr="0036221C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362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C">
        <w:rPr>
          <w:rFonts w:ascii="Times New Roman" w:hAnsi="Times New Roman" w:cs="Times New Roman"/>
          <w:sz w:val="28"/>
          <w:szCs w:val="28"/>
        </w:rPr>
        <w:t xml:space="preserve">Місце і роль </w:t>
      </w:r>
      <w:r>
        <w:rPr>
          <w:rFonts w:ascii="Times New Roman" w:hAnsi="Times New Roman" w:cs="Times New Roman"/>
          <w:sz w:val="28"/>
          <w:szCs w:val="28"/>
        </w:rPr>
        <w:t>маркетолога</w:t>
      </w:r>
      <w:r w:rsidRPr="0036221C">
        <w:rPr>
          <w:rFonts w:ascii="Times New Roman" w:hAnsi="Times New Roman" w:cs="Times New Roman"/>
          <w:sz w:val="28"/>
          <w:szCs w:val="28"/>
        </w:rPr>
        <w:t xml:space="preserve"> на підприємстві. </w:t>
      </w:r>
    </w:p>
    <w:p w:rsidR="006E5582" w:rsidRPr="00525B84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Споживач і його потреби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Роль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споживачів в економічній системі. Права й обов’язки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 xml:space="preserve">споживачів. </w:t>
      </w:r>
    </w:p>
    <w:p w:rsidR="006E5582" w:rsidRPr="002D344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15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Закон України «Про захист прав споживачів». Механізм захисту прав споживачів.</w:t>
      </w:r>
    </w:p>
    <w:p w:rsidR="006E5582" w:rsidRPr="002D344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16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Потреби споживачів. Види потреб. Зміни потреб та причини, що їх породжують.</w:t>
      </w:r>
    </w:p>
    <w:p w:rsidR="006E5582" w:rsidRPr="002D344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17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Культура як фактор споживчої поведінки. Вплив культури на поведінку споживачів.</w:t>
      </w:r>
    </w:p>
    <w:p w:rsidR="006E558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 w:rsidRPr="00525B84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«Зелене» споживання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Екологічна культура споживачів</w:t>
      </w:r>
    </w:p>
    <w:p w:rsidR="006E5582" w:rsidRPr="002D3442" w:rsidRDefault="006E5582" w:rsidP="00C05D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19. </w:t>
      </w:r>
      <w:r w:rsidRPr="002C70BD">
        <w:rPr>
          <w:rFonts w:ascii="Times New Roman" w:hAnsi="Times New Roman" w:cs="Times New Roman"/>
          <w:sz w:val="28"/>
          <w:szCs w:val="28"/>
          <w:lang w:eastAsia="uk-UA"/>
        </w:rPr>
        <w:t>Поняття про рекламу як одного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C70BD">
        <w:rPr>
          <w:rFonts w:ascii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C70BD">
        <w:rPr>
          <w:rFonts w:ascii="Times New Roman" w:hAnsi="Times New Roman" w:cs="Times New Roman"/>
          <w:sz w:val="28"/>
          <w:szCs w:val="28"/>
          <w:lang w:eastAsia="uk-UA"/>
        </w:rPr>
        <w:t xml:space="preserve">найвпливовіших джерел інформації 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Pr="002C70BD">
        <w:rPr>
          <w:rFonts w:ascii="Times New Roman" w:hAnsi="Times New Roman" w:cs="Times New Roman"/>
          <w:sz w:val="28"/>
          <w:szCs w:val="28"/>
          <w:lang w:eastAsia="uk-UA"/>
        </w:rPr>
        <w:t>овари та послуги. Переваги і недоліки реклами</w:t>
      </w:r>
    </w:p>
    <w:p w:rsidR="006E5582" w:rsidRPr="002C70BD" w:rsidRDefault="006E5582" w:rsidP="00C05DB3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 w:rsidRPr="002C70BD">
        <w:rPr>
          <w:rFonts w:ascii="Times New Roman" w:hAnsi="Times New Roman" w:cs="Times New Roman"/>
          <w:sz w:val="28"/>
          <w:szCs w:val="28"/>
          <w:lang w:eastAsia="uk-UA"/>
        </w:rPr>
        <w:t>20. Значення реклами у діяльності підприємства</w:t>
      </w:r>
    </w:p>
    <w:p w:rsidR="006E5582" w:rsidRDefault="006E5582" w:rsidP="00C05DB3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5582" w:rsidRDefault="006E5582" w:rsidP="00E83AA2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5582" w:rsidRDefault="006E5582" w:rsidP="00E83AA2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5582" w:rsidRPr="000811BE" w:rsidRDefault="006E5582" w:rsidP="000811B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120" w:line="240" w:lineRule="auto"/>
        <w:ind w:left="360" w:right="-261" w:firstLine="18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11B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0811B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список рекомендованої літератури</w:t>
      </w:r>
    </w:p>
    <w:p w:rsidR="006E5582" w:rsidRPr="000811BE" w:rsidRDefault="006E5582" w:rsidP="000811B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120" w:line="240" w:lineRule="auto"/>
        <w:ind w:left="360" w:right="-261" w:firstLine="18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5582" w:rsidRPr="000811BE" w:rsidRDefault="006E5582" w:rsidP="000811BE"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autoSpaceDN w:val="0"/>
        <w:spacing w:after="0" w:line="240" w:lineRule="auto"/>
        <w:ind w:left="360" w:right="-261" w:firstLine="1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081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Економіка Л.П. Крупська, І.Є. Тимченко.- Українська мова навчання.- "Ранок".- 2011 рік.-С. 24-35 Режим доступу: </w:t>
      </w:r>
      <w:hyperlink r:id="rId6" w:history="1">
        <w:r w:rsidRPr="000811BE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http://subserver101.gdz4you.com/download_files_pidruchniki/AutoAddNews2/1410308978/47_11_e_k_2011_u.pdf</w:t>
        </w:r>
      </w:hyperlink>
    </w:p>
    <w:p w:rsidR="006E5582" w:rsidRPr="000811BE" w:rsidRDefault="006E5582" w:rsidP="000811BE"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autoSpaceDN w:val="0"/>
        <w:spacing w:after="0" w:line="240" w:lineRule="auto"/>
        <w:ind w:left="360" w:right="-261" w:firstLine="1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081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Основи споживчих знань: Навч.-метод. посіб. для загальноосв. навч. закл.: 1-12 кл./ Гільберг Т.В., Довгань А.І., Капіруліна С.Л. та ін.: За заг. ред. Бєскової Н.В., Єрохіної А.С., Максименко К.О., Овчарук О.В. – К.: Навч. книга, 2008. – 816с Режим доступу: </w:t>
      </w:r>
      <w:hyperlink r:id="rId7" w:history="1">
        <w:r w:rsidRPr="000811BE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http://consumerinfo.org.ua/upload/files/ConsumerEducationBook/ConsumerEducation-10klass.pdf</w:t>
        </w:r>
      </w:hyperlink>
    </w:p>
    <w:p w:rsidR="006E5582" w:rsidRPr="000811BE" w:rsidRDefault="006E5582" w:rsidP="000811BE"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autoSpaceDN w:val="0"/>
        <w:spacing w:after="0" w:line="240" w:lineRule="auto"/>
        <w:ind w:left="360" w:right="-261" w:firstLine="180"/>
        <w:jc w:val="both"/>
        <w:rPr>
          <w:rFonts w:ascii="Times New Roman" w:hAnsi="Times New Roman" w:cs="Times New Roman"/>
          <w:color w:val="000000"/>
          <w:lang w:eastAsia="ru-RU"/>
        </w:rPr>
      </w:pPr>
      <w:r w:rsidRPr="00081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Радсонова Ф.Основи економіки. Пробний підручник для 11 класу загальноосвітньої школи </w:t>
      </w:r>
      <w:hyperlink r:id="rId8" w:history="1">
        <w:r w:rsidRPr="000811BE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http://www.libok.net/writer/2903/kniga/9050/radsonova_f/osnovi_ekonomki_probniy_pdruchnik_dlya_11_klasu_zagalno_osvtnoe_shkoli/read</w:t>
        </w:r>
      </w:hyperlink>
      <w:r w:rsidRPr="00081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582" w:rsidRPr="000811BE" w:rsidRDefault="006E5582" w:rsidP="000811BE">
      <w:pPr>
        <w:numPr>
          <w:ilvl w:val="0"/>
          <w:numId w:val="2"/>
        </w:numPr>
        <w:tabs>
          <w:tab w:val="left" w:pos="360"/>
          <w:tab w:val="num" w:pos="426"/>
          <w:tab w:val="left" w:pos="720"/>
          <w:tab w:val="left" w:pos="900"/>
        </w:tabs>
        <w:autoSpaceDN w:val="0"/>
        <w:spacing w:after="0" w:line="240" w:lineRule="auto"/>
        <w:ind w:left="360" w:right="-261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81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Моя економіка Підручник для учнів 8-10 кл.//Кириленко Л.М Крупська Л.М., Пархоменко І.М, Тимченко І.- 2005.- Київ, АПН.- с. 320 </w:t>
      </w:r>
      <w:hyperlink r:id="rId9" w:history="1">
        <w:r w:rsidRPr="000811BE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http://4book.org/uchebniki-ukraina/8-klass/742-moya-ekonomika-8-klas-kirilenko</w:t>
        </w:r>
      </w:hyperlink>
      <w:r w:rsidRPr="00081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582" w:rsidRPr="000811BE" w:rsidRDefault="006E5582" w:rsidP="000811BE">
      <w:pPr>
        <w:numPr>
          <w:ilvl w:val="0"/>
          <w:numId w:val="2"/>
        </w:numPr>
        <w:tabs>
          <w:tab w:val="left" w:pos="360"/>
          <w:tab w:val="num" w:pos="426"/>
          <w:tab w:val="left" w:pos="720"/>
          <w:tab w:val="left" w:pos="900"/>
        </w:tabs>
        <w:autoSpaceDN w:val="0"/>
        <w:spacing w:after="0" w:line="240" w:lineRule="auto"/>
        <w:ind w:left="360" w:right="-261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811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Добронецька Т.Б., Савчук Н.В., Прокопенко Ю.А. Економіка: Що таке маркетинг? Повні уроки /</w:t>
      </w:r>
      <w:r w:rsidRPr="000811BE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/ Режим доступу:</w:t>
      </w:r>
      <w:r w:rsidRPr="000811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0" w:history="1">
        <w:r w:rsidRPr="000811BE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uk-UA"/>
          </w:rPr>
          <w:t>http://school.xvatit.com/index.php?title=%D0%A9%D0%BE_%D1%82%D0%B0%D0%BA%D0%B5_%D0%BC%D0%B0%D1%80%D0%BA%D0%B5%D1%82%D0%B8%D0%BD%D0%B3%3F%D0%9F%D0%BE%D0%B2%D0%BD%D1%96_%D1%83%D1%80%D0%BE%D0%BA%D0%B8</w:t>
        </w:r>
      </w:hyperlink>
    </w:p>
    <w:p w:rsidR="006E5582" w:rsidRPr="000811BE" w:rsidRDefault="006E5582" w:rsidP="000811BE">
      <w:pPr>
        <w:numPr>
          <w:ilvl w:val="0"/>
          <w:numId w:val="2"/>
        </w:numPr>
        <w:tabs>
          <w:tab w:val="left" w:pos="360"/>
          <w:tab w:val="num" w:pos="426"/>
          <w:tab w:val="left" w:pos="720"/>
          <w:tab w:val="left" w:pos="900"/>
        </w:tabs>
        <w:autoSpaceDN w:val="0"/>
        <w:spacing w:after="0" w:line="240" w:lineRule="auto"/>
        <w:ind w:left="360" w:right="-261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811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Пицюк І.В., Смірнов П. А., Прокопенко Ю.А.</w:t>
      </w:r>
      <w:r w:rsidRPr="000811BE">
        <w:rPr>
          <w:color w:val="000000"/>
        </w:rPr>
        <w:t xml:space="preserve"> </w:t>
      </w:r>
      <w:r w:rsidRPr="000811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Економіка: Права споживача надані йому від народження</w:t>
      </w:r>
      <w:r w:rsidRPr="000811BE">
        <w:rPr>
          <w:color w:val="000000"/>
        </w:rPr>
        <w:t xml:space="preserve"> </w:t>
      </w:r>
      <w:r w:rsidRPr="000811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0811BE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/ Режим доступу:</w:t>
      </w:r>
      <w:r w:rsidRPr="000811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1" w:history="1">
        <w:r w:rsidRPr="000811BE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uk-UA"/>
          </w:rPr>
          <w:t>http://school.xvatit.com/index.php?title=%D0%9F%D1%80%D0%B0%D0%B2%D0%B0_%D1%81%D0%BF%D0%BE%D0%B6%D0%B8%D0%B2%D0%B0%D1%87%D0%B0_%D0%BD%D0%B0%D0%B4%D0%B0%D0%BD%D1%96_%D0%B9%D0%BE%D0%BC%D1%83_%D0%B2%D1%96%D0%B4_%D0%BD%D0%B0%D1%80%D0%BE%D0%B4%D0%B6%D0%B5%D0%BD%D0%BD%D1%8F.%D0%9F%D0%BE%D0%B2%D0%BD%D1%96_%D1%83%D1%80%D0%BE%D0%BA%D0%B8</w:t>
        </w:r>
      </w:hyperlink>
    </w:p>
    <w:p w:rsidR="006E5582" w:rsidRPr="000811BE" w:rsidRDefault="006E5582" w:rsidP="000811BE">
      <w:pPr>
        <w:pStyle w:val="BodyText"/>
        <w:widowControl/>
        <w:numPr>
          <w:ilvl w:val="0"/>
          <w:numId w:val="2"/>
        </w:numPr>
        <w:tabs>
          <w:tab w:val="left" w:pos="360"/>
          <w:tab w:val="left" w:pos="720"/>
          <w:tab w:val="left" w:pos="900"/>
        </w:tabs>
        <w:autoSpaceDE/>
        <w:adjustRightInd/>
        <w:spacing w:after="0" w:line="240" w:lineRule="auto"/>
        <w:ind w:left="360" w:right="-261" w:firstLine="180"/>
        <w:jc w:val="both"/>
        <w:rPr>
          <w:rStyle w:val="apple-style-span"/>
          <w:color w:val="000000"/>
          <w:sz w:val="28"/>
          <w:szCs w:val="28"/>
          <w:lang w:val="ru-RU"/>
        </w:rPr>
      </w:pPr>
      <w:r w:rsidRPr="000811BE">
        <w:rPr>
          <w:rStyle w:val="apple-style-span"/>
          <w:color w:val="000000"/>
          <w:sz w:val="28"/>
          <w:szCs w:val="28"/>
        </w:rPr>
        <w:t xml:space="preserve">Новосьолова Я. Професійно значущі якості фахівця в сфері економіки </w:t>
      </w:r>
      <w:r w:rsidRPr="000811BE">
        <w:rPr>
          <w:color w:val="000000"/>
          <w:sz w:val="28"/>
          <w:szCs w:val="28"/>
        </w:rPr>
        <w:t xml:space="preserve">[Електронний ресурс] </w:t>
      </w:r>
      <w:r w:rsidRPr="000811BE">
        <w:rPr>
          <w:rStyle w:val="apple-style-span"/>
          <w:color w:val="000000"/>
          <w:sz w:val="28"/>
          <w:szCs w:val="28"/>
        </w:rPr>
        <w:t xml:space="preserve"> / Новосольова Я.</w:t>
      </w:r>
      <w:r w:rsidRPr="000811BE">
        <w:rPr>
          <w:color w:val="000000"/>
          <w:sz w:val="28"/>
          <w:szCs w:val="28"/>
        </w:rPr>
        <w:t xml:space="preserve">  - Режим доступу: </w:t>
      </w:r>
      <w:hyperlink r:id="rId12" w:history="1">
        <w:r w:rsidRPr="000811BE">
          <w:rPr>
            <w:rStyle w:val="Hyperlink"/>
            <w:color w:val="000000"/>
            <w:sz w:val="28"/>
            <w:szCs w:val="28"/>
          </w:rPr>
          <w:t>www.nbuv.gov.ua/portal/.../Novosolova.html</w:t>
        </w:r>
      </w:hyperlink>
    </w:p>
    <w:p w:rsidR="006E5582" w:rsidRPr="000811BE" w:rsidRDefault="006E5582" w:rsidP="000811BE">
      <w:pPr>
        <w:pStyle w:val="BodyText"/>
        <w:widowControl/>
        <w:numPr>
          <w:ilvl w:val="0"/>
          <w:numId w:val="2"/>
        </w:numPr>
        <w:tabs>
          <w:tab w:val="left" w:pos="360"/>
          <w:tab w:val="left" w:pos="720"/>
          <w:tab w:val="left" w:pos="900"/>
        </w:tabs>
        <w:autoSpaceDE/>
        <w:adjustRightInd/>
        <w:spacing w:after="0" w:line="240" w:lineRule="auto"/>
        <w:ind w:left="360" w:right="-261" w:firstLine="180"/>
        <w:jc w:val="both"/>
        <w:rPr>
          <w:rStyle w:val="apple-style-span"/>
          <w:color w:val="000000"/>
          <w:sz w:val="28"/>
          <w:szCs w:val="28"/>
          <w:lang w:val="ru-RU"/>
        </w:rPr>
      </w:pPr>
      <w:r w:rsidRPr="000811BE">
        <w:rPr>
          <w:rStyle w:val="apple-style-span"/>
          <w:color w:val="000000"/>
          <w:sz w:val="28"/>
          <w:szCs w:val="28"/>
        </w:rPr>
        <w:t xml:space="preserve">О. Луканіна. Економіка як галузь наукових знань і сфера професійної діяльності </w:t>
      </w:r>
      <w:r w:rsidRPr="000811BE">
        <w:rPr>
          <w:color w:val="000000"/>
          <w:sz w:val="28"/>
          <w:szCs w:val="28"/>
          <w:lang w:val="ru-RU"/>
        </w:rPr>
        <w:t>[</w:t>
      </w:r>
      <w:r w:rsidRPr="000811BE">
        <w:rPr>
          <w:color w:val="000000"/>
          <w:sz w:val="28"/>
          <w:szCs w:val="28"/>
        </w:rPr>
        <w:t>Електронний</w:t>
      </w:r>
      <w:r w:rsidRPr="000811BE">
        <w:rPr>
          <w:color w:val="000000"/>
          <w:sz w:val="28"/>
          <w:szCs w:val="28"/>
          <w:lang w:val="ru-RU"/>
        </w:rPr>
        <w:t xml:space="preserve"> </w:t>
      </w:r>
      <w:r w:rsidRPr="000811BE">
        <w:rPr>
          <w:color w:val="000000"/>
          <w:sz w:val="28"/>
          <w:szCs w:val="28"/>
        </w:rPr>
        <w:t>ресурс</w:t>
      </w:r>
      <w:r w:rsidRPr="000811BE">
        <w:rPr>
          <w:color w:val="000000"/>
          <w:sz w:val="28"/>
          <w:szCs w:val="28"/>
          <w:lang w:val="ru-RU"/>
        </w:rPr>
        <w:t xml:space="preserve">] </w:t>
      </w:r>
      <w:r w:rsidRPr="000811BE">
        <w:rPr>
          <w:rStyle w:val="apple-style-span"/>
          <w:color w:val="000000"/>
          <w:sz w:val="28"/>
          <w:szCs w:val="28"/>
        </w:rPr>
        <w:t xml:space="preserve"> / О. Луканіна - </w:t>
      </w:r>
      <w:r w:rsidRPr="000811BE">
        <w:rPr>
          <w:color w:val="000000"/>
          <w:sz w:val="28"/>
          <w:szCs w:val="28"/>
        </w:rPr>
        <w:t>Режим</w:t>
      </w:r>
      <w:r w:rsidRPr="000811BE">
        <w:rPr>
          <w:color w:val="000000"/>
          <w:sz w:val="28"/>
          <w:szCs w:val="28"/>
          <w:lang w:val="ru-RU"/>
        </w:rPr>
        <w:t xml:space="preserve"> </w:t>
      </w:r>
      <w:r w:rsidRPr="000811BE">
        <w:rPr>
          <w:color w:val="000000"/>
          <w:sz w:val="28"/>
          <w:szCs w:val="28"/>
        </w:rPr>
        <w:t>доступу</w:t>
      </w:r>
      <w:r w:rsidRPr="000811BE">
        <w:rPr>
          <w:color w:val="000000"/>
          <w:sz w:val="28"/>
          <w:szCs w:val="28"/>
          <w:lang w:val="ru-RU"/>
        </w:rPr>
        <w:t xml:space="preserve">: </w:t>
      </w:r>
      <w:hyperlink r:id="rId13" w:history="1">
        <w:r w:rsidRPr="000811BE">
          <w:rPr>
            <w:rStyle w:val="Hyperlink"/>
            <w:color w:val="000000"/>
            <w:sz w:val="28"/>
            <w:szCs w:val="28"/>
          </w:rPr>
          <w:t>www.vmurol.com.ua/.../Economica%20yar%20galuz%20znan%20i%20sfera%20profesiynoyi%20d</w:t>
        </w:r>
      </w:hyperlink>
    </w:p>
    <w:p w:rsidR="006E5582" w:rsidRPr="0091684F" w:rsidRDefault="006E5582" w:rsidP="0091684F">
      <w:pPr>
        <w:pStyle w:val="ListParagraph"/>
        <w:tabs>
          <w:tab w:val="left" w:pos="360"/>
          <w:tab w:val="num" w:pos="426"/>
          <w:tab w:val="left" w:pos="709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6E5582" w:rsidRPr="0091684F" w:rsidSect="00BD4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5F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572A8"/>
    <w:multiLevelType w:val="hybridMultilevel"/>
    <w:tmpl w:val="4FAE4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31C8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B19EC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6E"/>
    <w:rsid w:val="000569DB"/>
    <w:rsid w:val="000811BE"/>
    <w:rsid w:val="00096AB5"/>
    <w:rsid w:val="00097564"/>
    <w:rsid w:val="000B3119"/>
    <w:rsid w:val="000E77B0"/>
    <w:rsid w:val="001E695D"/>
    <w:rsid w:val="00221ED5"/>
    <w:rsid w:val="00247E9A"/>
    <w:rsid w:val="002C547C"/>
    <w:rsid w:val="002C70BD"/>
    <w:rsid w:val="002D3442"/>
    <w:rsid w:val="00321CF2"/>
    <w:rsid w:val="0036221C"/>
    <w:rsid w:val="003768A4"/>
    <w:rsid w:val="0039602B"/>
    <w:rsid w:val="003A309D"/>
    <w:rsid w:val="003E1169"/>
    <w:rsid w:val="003F6CA8"/>
    <w:rsid w:val="00403406"/>
    <w:rsid w:val="00412A6E"/>
    <w:rsid w:val="00435F52"/>
    <w:rsid w:val="00481D29"/>
    <w:rsid w:val="00491ABA"/>
    <w:rsid w:val="004A56D9"/>
    <w:rsid w:val="00501B8F"/>
    <w:rsid w:val="00525B84"/>
    <w:rsid w:val="005367CA"/>
    <w:rsid w:val="00572BD4"/>
    <w:rsid w:val="005A5E66"/>
    <w:rsid w:val="005C282A"/>
    <w:rsid w:val="006D7515"/>
    <w:rsid w:val="006E5582"/>
    <w:rsid w:val="007040C0"/>
    <w:rsid w:val="00715445"/>
    <w:rsid w:val="008D2F00"/>
    <w:rsid w:val="0091619B"/>
    <w:rsid w:val="0091684F"/>
    <w:rsid w:val="00921393"/>
    <w:rsid w:val="00986D09"/>
    <w:rsid w:val="009D7218"/>
    <w:rsid w:val="009F5AD5"/>
    <w:rsid w:val="00A07EB9"/>
    <w:rsid w:val="00A14408"/>
    <w:rsid w:val="00AA5BB2"/>
    <w:rsid w:val="00AA5FA1"/>
    <w:rsid w:val="00B232A0"/>
    <w:rsid w:val="00B8602B"/>
    <w:rsid w:val="00BB53BF"/>
    <w:rsid w:val="00BD40C8"/>
    <w:rsid w:val="00C05DB3"/>
    <w:rsid w:val="00C924BB"/>
    <w:rsid w:val="00CF6D69"/>
    <w:rsid w:val="00D24176"/>
    <w:rsid w:val="00D46799"/>
    <w:rsid w:val="00D720A4"/>
    <w:rsid w:val="00E3237F"/>
    <w:rsid w:val="00E83AA2"/>
    <w:rsid w:val="00F4661E"/>
    <w:rsid w:val="00F6734F"/>
    <w:rsid w:val="00F9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C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6D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5B84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2C70B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1684F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84F"/>
    <w:rPr>
      <w:rFonts w:ascii="Times New Roman" w:hAnsi="Times New Roman" w:cs="Times New Roman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1684F"/>
  </w:style>
  <w:style w:type="paragraph" w:styleId="PlainText">
    <w:name w:val="Plain Text"/>
    <w:basedOn w:val="Normal"/>
    <w:link w:val="PlainTextChar"/>
    <w:uiPriority w:val="99"/>
    <w:rsid w:val="0091619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35F52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ok.net/writer/2903/kniga/9050/radsonova_f/osnovi_ekonomki_probniy_pdruchnik_dlya_11_klasu_zagalno_osvtnoe_shkoli/read" TargetMode="External"/><Relationship Id="rId13" Type="http://schemas.openxmlformats.org/officeDocument/2006/relationships/hyperlink" Target="http://www.vmurol.com.ua/.../Economica%20yar%20galuz%20znan%20i%20sfera%20profesiynoyi%2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merinfo.org.ua/upload/files/ConsumerEducationBook/ConsumerEducation-10klass.pdf" TargetMode="External"/><Relationship Id="rId12" Type="http://schemas.openxmlformats.org/officeDocument/2006/relationships/hyperlink" Target="http://www.nbuv.gov.ua/portal/.../Novosol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erver101.gdz4you.com/download_files_pidruchniki/AutoAddNews2/1410308978/47_11_e_k_2011_u.pdf" TargetMode="External"/><Relationship Id="rId11" Type="http://schemas.openxmlformats.org/officeDocument/2006/relationships/hyperlink" Target="http://school.xvatit.com/index.php?title=%D0%9F%D1%80%D0%B0%D0%B2%D0%B0_%D1%81%D0%BF%D0%BE%D0%B6%D0%B8%D0%B2%D0%B0%D1%87%D0%B0_%D0%BD%D0%B0%D0%B4%D0%B0%D0%BD%D1%96_%D0%B9%D0%BE%D0%BC%D1%83_%D0%B2%D1%96%D0%B4_%D0%BD%D0%B0%D1%80%D0%BE%D0%B4%D0%B6%D0%B5%D0%BD%D0%BD%D1%8F.%D0%9F%D0%BE%D0%B2%D0%BD%D1%96_%D1%83%D1%80%D0%BE%D0%BA%D0%B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chool.xvatit.com/index.php?title=%D0%A9%D0%BE_%D1%82%D0%B0%D0%BA%D0%B5_%D0%BC%D0%B0%D1%80%D0%BA%D0%B5%D1%82%D0%B8%D0%BD%D0%B3%3F%D0%9F%D0%BE%D0%B2%D0%BD%D1%96_%D1%83%D1%80%D0%BE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book.org/uchebniki-ukraina/8-klass/742-moya-ekonomika-8-klas-kirilen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1101</Words>
  <Characters>6281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User</cp:lastModifiedBy>
  <cp:revision>3</cp:revision>
  <dcterms:created xsi:type="dcterms:W3CDTF">2018-03-13T10:13:00Z</dcterms:created>
  <dcterms:modified xsi:type="dcterms:W3CDTF">2018-03-13T11:34:00Z</dcterms:modified>
</cp:coreProperties>
</file>