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C9" w:rsidRDefault="00F81AEB" w:rsidP="00F81AEB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textAlignment w:val="baseline"/>
        <w:rPr>
          <w:b/>
          <w:u w:val="single"/>
          <w:lang w:val="ru-RU"/>
        </w:rPr>
      </w:pPr>
      <w:r w:rsidRPr="00D305EA">
        <w:rPr>
          <w:b/>
        </w:rPr>
        <w:t>Рівень нау</w:t>
      </w:r>
      <w:r w:rsidR="00264114">
        <w:rPr>
          <w:b/>
        </w:rPr>
        <w:t xml:space="preserve">кової та професійної активності  </w:t>
      </w:r>
      <w:proofErr w:type="spellStart"/>
      <w:r w:rsidR="00264114" w:rsidRPr="00264114">
        <w:rPr>
          <w:b/>
          <w:u w:val="single"/>
          <w:lang w:val="ru-RU"/>
        </w:rPr>
        <w:t>ОСИПОВОЇ</w:t>
      </w:r>
      <w:proofErr w:type="spellEnd"/>
      <w:r w:rsidR="00264114" w:rsidRPr="00264114">
        <w:rPr>
          <w:b/>
          <w:u w:val="single"/>
          <w:lang w:val="ru-RU"/>
        </w:rPr>
        <w:t xml:space="preserve"> </w:t>
      </w:r>
      <w:proofErr w:type="spellStart"/>
      <w:r w:rsidR="00264114" w:rsidRPr="00264114">
        <w:rPr>
          <w:b/>
          <w:u w:val="single"/>
          <w:lang w:val="ru-RU"/>
        </w:rPr>
        <w:t>М.М</w:t>
      </w:r>
      <w:proofErr w:type="spellEnd"/>
      <w:r w:rsidR="00264114" w:rsidRPr="00264114">
        <w:rPr>
          <w:b/>
          <w:u w:val="single"/>
          <w:lang w:val="ru-RU"/>
        </w:rPr>
        <w:t>.</w:t>
      </w:r>
    </w:p>
    <w:p w:rsidR="00E46E5A" w:rsidRDefault="00E46E5A" w:rsidP="00E46E5A">
      <w:pPr>
        <w:pStyle w:val="rvps2"/>
        <w:shd w:val="clear" w:color="auto" w:fill="FFFFFF"/>
        <w:spacing w:before="0" w:beforeAutospacing="0" w:after="0" w:afterAutospacing="0"/>
        <w:ind w:firstLine="448"/>
        <w:jc w:val="right"/>
        <w:textAlignment w:val="baseline"/>
      </w:pPr>
    </w:p>
    <w:p w:rsidR="00E46E5A" w:rsidRPr="001E4BBE" w:rsidRDefault="00E46E5A" w:rsidP="00E46E5A">
      <w:pPr>
        <w:pStyle w:val="rvps2"/>
        <w:shd w:val="clear" w:color="auto" w:fill="FFFFFF"/>
        <w:spacing w:before="0" w:beforeAutospacing="0" w:after="0" w:afterAutospacing="0"/>
        <w:ind w:firstLine="448"/>
        <w:jc w:val="right"/>
        <w:textAlignment w:val="baseline"/>
      </w:pPr>
      <w:r w:rsidRPr="001E4BBE">
        <w:t>за період 2014-2018 рр.</w:t>
      </w:r>
    </w:p>
    <w:p w:rsidR="00F81AEB" w:rsidRDefault="00F81AEB" w:rsidP="00F81AEB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textAlignment w:val="baseline"/>
        <w:rPr>
          <w:b/>
        </w:rPr>
      </w:pPr>
      <w:bookmarkStart w:id="0" w:name="_GoBack"/>
      <w:bookmarkEnd w:id="0"/>
      <w:r w:rsidRPr="00D305EA">
        <w:rPr>
          <w:b/>
        </w:rPr>
        <w:t xml:space="preserve">зі спеціальності 076 «Підприємництво, торгівля та біржова діяльність» </w:t>
      </w:r>
    </w:p>
    <w:p w:rsidR="00F81AEB" w:rsidRPr="00136D30" w:rsidRDefault="00F81AEB" w:rsidP="00F81AEB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textAlignment w:val="baseline"/>
        <w:rPr>
          <w:b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136D30" w:rsidTr="00F81AEB">
        <w:tc>
          <w:tcPr>
            <w:tcW w:w="4957" w:type="dxa"/>
            <w:vAlign w:val="center"/>
          </w:tcPr>
          <w:p w:rsidR="00136D30" w:rsidRPr="00F81AEB" w:rsidRDefault="00F81AEB" w:rsidP="00F81AEB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Показник</w:t>
            </w:r>
          </w:p>
        </w:tc>
        <w:tc>
          <w:tcPr>
            <w:tcW w:w="4677" w:type="dxa"/>
            <w:vAlign w:val="center"/>
          </w:tcPr>
          <w:p w:rsidR="00F81AEB" w:rsidRDefault="00F81AEB" w:rsidP="00F81AEB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Інформація про виконання</w:t>
            </w:r>
          </w:p>
          <w:p w:rsidR="00136D30" w:rsidRDefault="00136D30" w:rsidP="00F81AEB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136D30" w:rsidTr="00F81AEB">
        <w:tc>
          <w:tcPr>
            <w:tcW w:w="4957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 xml:space="preserve">1) наявність за останні п’ять років наукових публікацій у періодичних виданнях, які включені до </w:t>
            </w:r>
            <w:proofErr w:type="spellStart"/>
            <w:r w:rsidRPr="00F81AEB">
              <w:rPr>
                <w:color w:val="000000"/>
                <w:sz w:val="20"/>
                <w:szCs w:val="20"/>
              </w:rPr>
              <w:t>наукометричних</w:t>
            </w:r>
            <w:proofErr w:type="spellEnd"/>
            <w:r w:rsidRPr="00F81AEB">
              <w:rPr>
                <w:color w:val="000000"/>
                <w:sz w:val="20"/>
                <w:szCs w:val="20"/>
              </w:rPr>
              <w:t xml:space="preserve"> баз, рекомендованих </w:t>
            </w:r>
            <w:proofErr w:type="spellStart"/>
            <w:r w:rsidRPr="00F81AEB">
              <w:rPr>
                <w:color w:val="000000"/>
                <w:sz w:val="20"/>
                <w:szCs w:val="20"/>
              </w:rPr>
              <w:t>МОН</w:t>
            </w:r>
            <w:proofErr w:type="spellEnd"/>
            <w:r w:rsidRPr="00F81AEB">
              <w:rPr>
                <w:color w:val="000000"/>
                <w:sz w:val="20"/>
                <w:szCs w:val="20"/>
              </w:rPr>
              <w:t xml:space="preserve">, зокрема </w:t>
            </w:r>
            <w:proofErr w:type="spellStart"/>
            <w:r w:rsidRPr="00F81AEB">
              <w:rPr>
                <w:color w:val="000000"/>
                <w:sz w:val="20"/>
                <w:szCs w:val="20"/>
              </w:rPr>
              <w:t>Scopus</w:t>
            </w:r>
            <w:proofErr w:type="spellEnd"/>
            <w:r w:rsidRPr="00F81AEB">
              <w:rPr>
                <w:color w:val="000000"/>
                <w:sz w:val="20"/>
                <w:szCs w:val="20"/>
              </w:rPr>
              <w:t xml:space="preserve"> або </w:t>
            </w:r>
            <w:proofErr w:type="spellStart"/>
            <w:r w:rsidRPr="00F81AEB">
              <w:rPr>
                <w:color w:val="000000"/>
                <w:sz w:val="20"/>
                <w:szCs w:val="20"/>
              </w:rPr>
              <w:t>WebofScienceCoreCollection</w:t>
            </w:r>
            <w:proofErr w:type="spellEnd"/>
            <w:r w:rsidRPr="00F81AEB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4677" w:type="dxa"/>
          </w:tcPr>
          <w:p w:rsidR="00136D30" w:rsidRDefault="00136D30" w:rsidP="00F81AE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136D30" w:rsidTr="00F81AEB">
        <w:tc>
          <w:tcPr>
            <w:tcW w:w="4957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2) наявність не менше п’яти наукових публікацій у наукових виданнях, включених до переліку наукових фахових видань України;</w:t>
            </w:r>
          </w:p>
        </w:tc>
        <w:tc>
          <w:tcPr>
            <w:tcW w:w="4677" w:type="dxa"/>
          </w:tcPr>
          <w:p w:rsidR="00082DD1" w:rsidRPr="00082DD1" w:rsidRDefault="00082DD1" w:rsidP="00E46E5A">
            <w:pPr>
              <w:pStyle w:val="a3"/>
              <w:numPr>
                <w:ilvl w:val="0"/>
                <w:numId w:val="12"/>
              </w:numPr>
              <w:spacing w:after="160" w:line="259" w:lineRule="auto"/>
              <w:ind w:left="296" w:hanging="28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DD1">
              <w:rPr>
                <w:rFonts w:ascii="Times New Roman" w:hAnsi="Times New Roman"/>
                <w:sz w:val="20"/>
                <w:szCs w:val="20"/>
                <w:lang w:val="uk-UA"/>
              </w:rPr>
              <w:t>Ефективність функціонування підприємств міського електротранспорту в контексті оновлення та модернізації технічної бази / Доброва Н.В., Осипова М.М., Сментина Н.В. // Науковий вісник Ужгородського університету (серія «Економіка») – 2017. – Випуск 2 (50). – С. 180-186.</w:t>
            </w:r>
          </w:p>
          <w:p w:rsidR="00E46E5A" w:rsidRDefault="00082DD1" w:rsidP="00E46E5A">
            <w:pPr>
              <w:pStyle w:val="a3"/>
              <w:numPr>
                <w:ilvl w:val="0"/>
                <w:numId w:val="12"/>
              </w:numPr>
              <w:spacing w:after="160" w:line="259" w:lineRule="auto"/>
              <w:ind w:left="296" w:hanging="28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2D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Осипова </w:t>
            </w:r>
            <w:proofErr w:type="spellStart"/>
            <w:r w:rsidRPr="00082DD1">
              <w:rPr>
                <w:rFonts w:ascii="Times New Roman" w:hAnsi="Times New Roman"/>
                <w:sz w:val="20"/>
                <w:szCs w:val="20"/>
                <w:lang w:val="uk-UA"/>
              </w:rPr>
              <w:t>М.М</w:t>
            </w:r>
            <w:proofErr w:type="spellEnd"/>
            <w:r w:rsidRPr="00082DD1">
              <w:rPr>
                <w:rFonts w:ascii="Times New Roman" w:hAnsi="Times New Roman"/>
                <w:sz w:val="20"/>
                <w:szCs w:val="20"/>
                <w:lang w:val="uk-UA"/>
              </w:rPr>
              <w:t>. Питання розвитку сімейних фермерських господарств / Науковий вісник Херсонського державного університету. Серія Економічні науки. – 2017. – Вип. 22. Частина 2. – С. 20-23.</w:t>
            </w:r>
          </w:p>
          <w:p w:rsidR="00082DD1" w:rsidRPr="00E46E5A" w:rsidRDefault="00082DD1" w:rsidP="00E46E5A">
            <w:pPr>
              <w:pStyle w:val="a3"/>
              <w:numPr>
                <w:ilvl w:val="0"/>
                <w:numId w:val="12"/>
              </w:numPr>
              <w:spacing w:after="160" w:line="259" w:lineRule="auto"/>
              <w:ind w:left="296" w:hanging="28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6E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Осипова </w:t>
            </w:r>
            <w:proofErr w:type="spellStart"/>
            <w:r w:rsidRPr="00E46E5A">
              <w:rPr>
                <w:rFonts w:ascii="Times New Roman" w:hAnsi="Times New Roman"/>
                <w:sz w:val="20"/>
                <w:szCs w:val="20"/>
                <w:lang w:val="uk-UA"/>
              </w:rPr>
              <w:t>М.М</w:t>
            </w:r>
            <w:proofErr w:type="spellEnd"/>
            <w:r w:rsidRPr="00E46E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Напрями удосконалення діяльності міського електротранспорту / </w:t>
            </w:r>
            <w:proofErr w:type="spellStart"/>
            <w:r w:rsidRPr="00E46E5A">
              <w:rPr>
                <w:rFonts w:ascii="Times New Roman" w:hAnsi="Times New Roman"/>
                <w:sz w:val="20"/>
                <w:szCs w:val="20"/>
                <w:lang w:val="uk-UA"/>
              </w:rPr>
              <w:t>Н.В</w:t>
            </w:r>
            <w:proofErr w:type="spellEnd"/>
            <w:r w:rsidRPr="00E46E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46E5A">
              <w:rPr>
                <w:rFonts w:ascii="Times New Roman" w:hAnsi="Times New Roman"/>
                <w:sz w:val="20"/>
                <w:szCs w:val="20"/>
                <w:lang w:val="uk-UA"/>
              </w:rPr>
              <w:t>Доброва</w:t>
            </w:r>
            <w:proofErr w:type="spellEnd"/>
            <w:r w:rsidRPr="00E46E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46E5A">
              <w:rPr>
                <w:rFonts w:ascii="Times New Roman" w:hAnsi="Times New Roman"/>
                <w:sz w:val="20"/>
                <w:szCs w:val="20"/>
                <w:lang w:val="uk-UA"/>
              </w:rPr>
              <w:t>М.М</w:t>
            </w:r>
            <w:proofErr w:type="spellEnd"/>
            <w:r w:rsidRPr="00E46E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Осипова, </w:t>
            </w:r>
            <w:proofErr w:type="spellStart"/>
            <w:r w:rsidRPr="00E46E5A">
              <w:rPr>
                <w:rFonts w:ascii="Times New Roman" w:hAnsi="Times New Roman"/>
                <w:sz w:val="20"/>
                <w:szCs w:val="20"/>
                <w:lang w:val="uk-UA"/>
              </w:rPr>
              <w:t>М.С</w:t>
            </w:r>
            <w:proofErr w:type="spellEnd"/>
            <w:r w:rsidRPr="00E46E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46E5A">
              <w:rPr>
                <w:rFonts w:ascii="Times New Roman" w:hAnsi="Times New Roman"/>
                <w:sz w:val="20"/>
                <w:szCs w:val="20"/>
                <w:lang w:val="uk-UA"/>
              </w:rPr>
              <w:t>Нечепуренко</w:t>
            </w:r>
            <w:proofErr w:type="spellEnd"/>
            <w:r w:rsidRPr="00E46E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Причорноморські економічні студії. Науковий журнал. – 2017. – Вип. 14. – С. 58-64.</w:t>
            </w:r>
          </w:p>
          <w:p w:rsidR="00082DD1" w:rsidRPr="00E46E5A" w:rsidRDefault="00082DD1" w:rsidP="00E46E5A">
            <w:pPr>
              <w:pStyle w:val="a3"/>
              <w:numPr>
                <w:ilvl w:val="0"/>
                <w:numId w:val="12"/>
              </w:numPr>
              <w:ind w:left="296" w:hanging="28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46E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Осипова </w:t>
            </w:r>
            <w:proofErr w:type="spellStart"/>
            <w:r w:rsidRPr="00E46E5A">
              <w:rPr>
                <w:rFonts w:ascii="Times New Roman" w:hAnsi="Times New Roman"/>
                <w:sz w:val="20"/>
                <w:szCs w:val="20"/>
                <w:lang w:val="uk-UA"/>
              </w:rPr>
              <w:t>М.М</w:t>
            </w:r>
            <w:proofErr w:type="spellEnd"/>
            <w:r w:rsidRPr="00E46E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К </w:t>
            </w:r>
            <w:proofErr w:type="spellStart"/>
            <w:r w:rsidRPr="00E46E5A">
              <w:rPr>
                <w:rFonts w:ascii="Times New Roman" w:hAnsi="Times New Roman"/>
                <w:sz w:val="20"/>
                <w:szCs w:val="20"/>
                <w:lang w:val="uk-UA"/>
              </w:rPr>
              <w:t>вопросу</w:t>
            </w:r>
            <w:proofErr w:type="spellEnd"/>
            <w:r w:rsidRPr="00E46E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 </w:t>
            </w:r>
            <w:proofErr w:type="spellStart"/>
            <w:r w:rsidRPr="00E46E5A">
              <w:rPr>
                <w:rFonts w:ascii="Times New Roman" w:hAnsi="Times New Roman"/>
                <w:sz w:val="20"/>
                <w:szCs w:val="20"/>
                <w:lang w:val="uk-UA"/>
              </w:rPr>
              <w:t>стратегииразвитиярегиона</w:t>
            </w:r>
            <w:proofErr w:type="spellEnd"/>
            <w:r w:rsidRPr="00E46E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трансграничного </w:t>
            </w:r>
            <w:proofErr w:type="spellStart"/>
            <w:r w:rsidRPr="00E46E5A">
              <w:rPr>
                <w:rFonts w:ascii="Times New Roman" w:hAnsi="Times New Roman"/>
                <w:sz w:val="20"/>
                <w:szCs w:val="20"/>
                <w:lang w:val="uk-UA"/>
              </w:rPr>
              <w:t>сотрудничества</w:t>
            </w:r>
            <w:proofErr w:type="spellEnd"/>
            <w:r w:rsidRPr="00E46E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E46E5A">
              <w:rPr>
                <w:rFonts w:ascii="Times New Roman" w:hAnsi="Times New Roman"/>
                <w:sz w:val="20"/>
                <w:szCs w:val="20"/>
                <w:lang w:val="uk-UA"/>
              </w:rPr>
              <w:t>Украине</w:t>
            </w:r>
            <w:proofErr w:type="spellEnd"/>
            <w:r w:rsidRPr="00E46E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Поперечна О. //.</w:t>
            </w:r>
            <w:r w:rsidRPr="00E46E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Науковий вісник ОНЕУ: економіка, політологія, історія. – 2013 – Вип. № 18 (197)  -. С. 153-162.</w:t>
            </w:r>
          </w:p>
          <w:p w:rsidR="00136D30" w:rsidRPr="00082DD1" w:rsidRDefault="00082DD1" w:rsidP="00E46E5A">
            <w:pPr>
              <w:pStyle w:val="a3"/>
              <w:numPr>
                <w:ilvl w:val="0"/>
                <w:numId w:val="12"/>
              </w:numPr>
              <w:spacing w:after="160" w:line="259" w:lineRule="auto"/>
              <w:ind w:left="296" w:hanging="283"/>
              <w:rPr>
                <w:color w:val="000000"/>
                <w:sz w:val="20"/>
                <w:szCs w:val="20"/>
              </w:rPr>
            </w:pPr>
            <w:r w:rsidRPr="00082D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Осипова </w:t>
            </w:r>
            <w:proofErr w:type="spellStart"/>
            <w:r w:rsidRPr="00082DD1">
              <w:rPr>
                <w:rFonts w:ascii="Times New Roman" w:hAnsi="Times New Roman"/>
                <w:sz w:val="20"/>
                <w:szCs w:val="20"/>
                <w:lang w:val="uk-UA"/>
              </w:rPr>
              <w:t>М.М</w:t>
            </w:r>
            <w:proofErr w:type="spellEnd"/>
            <w:r w:rsidRPr="00082D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082DD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Особливості імплементації європейської стандартизації в сільському господарстві та харчовій промисловості України. / Скляр Д. // Науковий вісник ОНЕУ: економіка, політологія, історія. – 2016 – Вип. 1 (233). – С. 134-147.</w:t>
            </w:r>
          </w:p>
        </w:tc>
      </w:tr>
      <w:tr w:rsidR="00136D30" w:rsidTr="00F81AEB">
        <w:tc>
          <w:tcPr>
            <w:tcW w:w="4957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3) наявність виданого підручника чи навчального посібника або монографії;</w:t>
            </w:r>
          </w:p>
        </w:tc>
        <w:tc>
          <w:tcPr>
            <w:tcW w:w="4677" w:type="dxa"/>
          </w:tcPr>
          <w:p w:rsidR="00136D30" w:rsidRPr="00C04B52" w:rsidRDefault="00C04B52" w:rsidP="00C04B52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B52">
              <w:rPr>
                <w:rFonts w:ascii="Times New Roman" w:hAnsi="Times New Roman"/>
                <w:sz w:val="20"/>
                <w:szCs w:val="20"/>
                <w:lang w:val="uk-UA"/>
              </w:rPr>
              <w:t>Осипова М.М. Основи бізнесу: навчальний посібник  (з грифом ОНЕУ, протокол № 9 від 23 травня 2017 р.) / Доброва Н.В., Осипова М.М.. – Одеса: Бондаренко М.О., 2018. – 305 с.</w:t>
            </w:r>
          </w:p>
        </w:tc>
      </w:tr>
      <w:tr w:rsidR="00136D30" w:rsidTr="00F81AEB">
        <w:tc>
          <w:tcPr>
            <w:tcW w:w="4957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4)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4677" w:type="dxa"/>
          </w:tcPr>
          <w:p w:rsidR="00136D30" w:rsidRDefault="00136D30" w:rsidP="00F81AE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136D30" w:rsidRPr="00C04B52" w:rsidTr="00F81AEB">
        <w:tc>
          <w:tcPr>
            <w:tcW w:w="4957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5) участь у міжнародних наукових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4677" w:type="dxa"/>
          </w:tcPr>
          <w:p w:rsidR="00136D30" w:rsidRDefault="00C04B52" w:rsidP="00C04B52">
            <w:pPr>
              <w:spacing w:before="100" w:beforeAutospacing="1" w:after="100" w:afterAutospacing="1"/>
              <w:jc w:val="both"/>
              <w:textAlignment w:val="center"/>
              <w:rPr>
                <w:color w:val="000000"/>
              </w:rPr>
            </w:pPr>
            <w:r w:rsidRPr="00C04B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в Українському проекті бізнес-розвитку плодоовочівництва (2015-2017 </w:t>
            </w:r>
            <w:proofErr w:type="spellStart"/>
            <w:r w:rsidRPr="00C04B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рр</w:t>
            </w:r>
            <w:proofErr w:type="spellEnd"/>
            <w:r w:rsidRPr="00C04B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C04B5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за сприяння Міністерства закордонних справ, торгівлі і розвитку Канади (МЗСТР) та МПРЕ- </w:t>
            </w:r>
            <w:r w:rsidRPr="00C04B52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 xml:space="preserve">(реєстраційна картка проекту в Мінекономрозвитку та торгівлі України №3158-01 від 03.02.2015 р.), </w:t>
            </w:r>
            <w:r w:rsidRPr="00C04B5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(експерт з роботи з ВНЗ та фермерами), </w:t>
            </w:r>
          </w:p>
        </w:tc>
      </w:tr>
      <w:tr w:rsidR="00136D30" w:rsidTr="00F81AEB">
        <w:tc>
          <w:tcPr>
            <w:tcW w:w="4957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6) проведення навчальних занять із спеціальних дисциплін іноземною мовою в обсязі не менше 50 аудиторних годин на навчальний рік;</w:t>
            </w:r>
          </w:p>
        </w:tc>
        <w:tc>
          <w:tcPr>
            <w:tcW w:w="4677" w:type="dxa"/>
          </w:tcPr>
          <w:p w:rsidR="00136D30" w:rsidRDefault="00136D30" w:rsidP="00F81AE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136D30" w:rsidTr="00F81AEB">
        <w:tc>
          <w:tcPr>
            <w:tcW w:w="4957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 xml:space="preserve">7) робота у складі експертних рад з питань проведення експертизи дисертацій МОН або галузевих експертних </w:t>
            </w:r>
            <w:r w:rsidRPr="00F81AEB">
              <w:rPr>
                <w:color w:val="000000"/>
                <w:sz w:val="20"/>
                <w:szCs w:val="20"/>
              </w:rPr>
              <w:lastRenderedPageBreak/>
              <w:t>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освіти МОН;</w:t>
            </w:r>
          </w:p>
        </w:tc>
        <w:tc>
          <w:tcPr>
            <w:tcW w:w="4677" w:type="dxa"/>
          </w:tcPr>
          <w:p w:rsidR="00136D30" w:rsidRDefault="00136D30" w:rsidP="00F81AE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136D30" w:rsidTr="00F81AEB">
        <w:tc>
          <w:tcPr>
            <w:tcW w:w="4957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8) 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видання;</w:t>
            </w:r>
          </w:p>
        </w:tc>
        <w:tc>
          <w:tcPr>
            <w:tcW w:w="4677" w:type="dxa"/>
          </w:tcPr>
          <w:p w:rsidR="00136D30" w:rsidRDefault="00136D30" w:rsidP="00F81AE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136D30" w:rsidTr="00F81AEB">
        <w:tc>
          <w:tcPr>
            <w:tcW w:w="4957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9)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олімпіад чи конкурсів “Мала академія наук України”;</w:t>
            </w:r>
          </w:p>
        </w:tc>
        <w:tc>
          <w:tcPr>
            <w:tcW w:w="4677" w:type="dxa"/>
          </w:tcPr>
          <w:p w:rsidR="00136D30" w:rsidRDefault="00136D30" w:rsidP="00F81AE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136D30" w:rsidTr="00F81AEB">
        <w:tc>
          <w:tcPr>
            <w:tcW w:w="4957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10) 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заступника;</w:t>
            </w:r>
          </w:p>
        </w:tc>
        <w:tc>
          <w:tcPr>
            <w:tcW w:w="4677" w:type="dxa"/>
          </w:tcPr>
          <w:p w:rsidR="00136D30" w:rsidRDefault="00136D30" w:rsidP="00F81AE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136D30" w:rsidTr="00F81AEB">
        <w:trPr>
          <w:cantSplit/>
        </w:trPr>
        <w:tc>
          <w:tcPr>
            <w:tcW w:w="4957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11) 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рад);</w:t>
            </w:r>
          </w:p>
        </w:tc>
        <w:tc>
          <w:tcPr>
            <w:tcW w:w="4677" w:type="dxa"/>
          </w:tcPr>
          <w:p w:rsidR="00136D30" w:rsidRDefault="00136D30" w:rsidP="00F81AE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136D30" w:rsidTr="00F81AEB">
        <w:tc>
          <w:tcPr>
            <w:tcW w:w="4957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12) наявність не менше п’яти авторських свідоцтв та/або патентів загальною кількістю два досягнення;</w:t>
            </w:r>
          </w:p>
        </w:tc>
        <w:tc>
          <w:tcPr>
            <w:tcW w:w="4677" w:type="dxa"/>
          </w:tcPr>
          <w:p w:rsidR="00136D30" w:rsidRDefault="00136D30" w:rsidP="00F81AE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992573" w:rsidRPr="00992573" w:rsidTr="00F81AEB">
        <w:tc>
          <w:tcPr>
            <w:tcW w:w="4957" w:type="dxa"/>
          </w:tcPr>
          <w:p w:rsidR="00992573" w:rsidRPr="00F81AEB" w:rsidRDefault="00992573" w:rsidP="0099257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13) 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найменування;</w:t>
            </w:r>
          </w:p>
        </w:tc>
        <w:tc>
          <w:tcPr>
            <w:tcW w:w="4677" w:type="dxa"/>
          </w:tcPr>
          <w:p w:rsidR="00992573" w:rsidRPr="0032664F" w:rsidRDefault="0032664F" w:rsidP="00992573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664F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="00992573" w:rsidRPr="0032664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.Осипова М.М. Основи стандартизації і сертифікації. Методичні вказівки до самостійної роботи для студентів </w:t>
            </w:r>
            <w:r w:rsidR="00992573" w:rsidRPr="0032664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992573" w:rsidRPr="0032664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курсу всіх форм навчання спеціальності «Економіка підприємства».  – Одеса: ОНЕУ, ротапринт, 2016. - 20 с.</w:t>
            </w:r>
          </w:p>
          <w:p w:rsidR="00992573" w:rsidRPr="0032664F" w:rsidRDefault="0032664F" w:rsidP="00992573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664F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  <w:r w:rsidR="00992573" w:rsidRPr="0032664F">
              <w:rPr>
                <w:rFonts w:ascii="Times New Roman" w:hAnsi="Times New Roman"/>
                <w:sz w:val="20"/>
                <w:szCs w:val="20"/>
                <w:lang w:val="uk-UA"/>
              </w:rPr>
              <w:t>.Осипова М.М, Сментина Н.В., Доброва Н.В. Методичні вказівки до виконання дипломної роботи на здобуття освітнього ступеня магістра (усіх форм навчання) / освітньо-кваліфікаційного рівня спеціаліста (заочної форми навчання) зі спеціальності 076 «Підприємництво, торгівля та біржова діяльність». – Одеса: ОНЕУ, ротапринт, 2016. – 28 с.</w:t>
            </w:r>
          </w:p>
          <w:p w:rsidR="00992573" w:rsidRPr="0032664F" w:rsidRDefault="0032664F" w:rsidP="0032664F">
            <w:pPr>
              <w:pStyle w:val="a3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  <w:r w:rsidRPr="0032664F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  <w:r w:rsidR="00992573" w:rsidRPr="0032664F">
              <w:rPr>
                <w:rFonts w:ascii="Times New Roman" w:hAnsi="Times New Roman"/>
                <w:sz w:val="20"/>
                <w:szCs w:val="20"/>
                <w:lang w:val="uk-UA"/>
              </w:rPr>
              <w:t>Осипова М.М. Методичні вказівки до виконання індивідуального завдання з дисципліни «Основи бізнесу» для студентів 2 курсу денної форми навчання спеціальності «Економіка підприємства»/ Н.В. Доброва, М.М. Осипова. – Одеса: ОНЕУ, 2016. – 25с.</w:t>
            </w:r>
          </w:p>
        </w:tc>
      </w:tr>
      <w:tr w:rsidR="00992573" w:rsidTr="00F81AEB">
        <w:tc>
          <w:tcPr>
            <w:tcW w:w="4957" w:type="dxa"/>
          </w:tcPr>
          <w:p w:rsidR="00992573" w:rsidRPr="00F81AEB" w:rsidRDefault="00992573" w:rsidP="0099257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 xml:space="preserve">14) 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</w:t>
            </w:r>
            <w:r w:rsidRPr="00F81AEB">
              <w:rPr>
                <w:color w:val="000000"/>
                <w:sz w:val="20"/>
                <w:szCs w:val="20"/>
              </w:rPr>
              <w:lastRenderedPageBreak/>
              <w:t xml:space="preserve">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</w:t>
            </w:r>
            <w:proofErr w:type="spellStart"/>
            <w:r w:rsidRPr="00F81AEB">
              <w:rPr>
                <w:color w:val="000000"/>
                <w:sz w:val="20"/>
                <w:szCs w:val="20"/>
              </w:rPr>
              <w:t>Паралімпійських</w:t>
            </w:r>
            <w:proofErr w:type="spellEnd"/>
            <w:r w:rsidRPr="00F81AEB">
              <w:rPr>
                <w:color w:val="000000"/>
                <w:sz w:val="20"/>
                <w:szCs w:val="20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4677" w:type="dxa"/>
          </w:tcPr>
          <w:p w:rsidR="00992573" w:rsidRDefault="00992573" w:rsidP="0099257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992573" w:rsidTr="00F81AEB">
        <w:tc>
          <w:tcPr>
            <w:tcW w:w="4957" w:type="dxa"/>
          </w:tcPr>
          <w:p w:rsidR="00992573" w:rsidRPr="00F81AEB" w:rsidRDefault="00992573" w:rsidP="0099257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15) 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4677" w:type="dxa"/>
          </w:tcPr>
          <w:p w:rsidR="00992573" w:rsidRDefault="00992573" w:rsidP="0099257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992573" w:rsidTr="00F81AEB">
        <w:tc>
          <w:tcPr>
            <w:tcW w:w="4957" w:type="dxa"/>
          </w:tcPr>
          <w:p w:rsidR="00992573" w:rsidRPr="00F81AEB" w:rsidRDefault="00992573" w:rsidP="0099257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16) участь у професійних об’єднаннях за спеціальністю;</w:t>
            </w:r>
          </w:p>
        </w:tc>
        <w:tc>
          <w:tcPr>
            <w:tcW w:w="4677" w:type="dxa"/>
          </w:tcPr>
          <w:p w:rsidR="00992573" w:rsidRDefault="00992573" w:rsidP="0099257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992573" w:rsidRPr="00CE49DB" w:rsidTr="00F81AEB">
        <w:tc>
          <w:tcPr>
            <w:tcW w:w="4957" w:type="dxa"/>
          </w:tcPr>
          <w:p w:rsidR="00992573" w:rsidRPr="00F81AEB" w:rsidRDefault="00992573" w:rsidP="0099257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17) досвід практичної роботи за спеціальністю не менше п’яти років;</w:t>
            </w:r>
          </w:p>
        </w:tc>
        <w:tc>
          <w:tcPr>
            <w:tcW w:w="4677" w:type="dxa"/>
          </w:tcPr>
          <w:p w:rsidR="00992573" w:rsidRPr="00CE49DB" w:rsidRDefault="0032664F" w:rsidP="00CE49D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CE49DB">
              <w:rPr>
                <w:color w:val="000000"/>
                <w:sz w:val="20"/>
                <w:szCs w:val="20"/>
              </w:rPr>
              <w:t xml:space="preserve">Свідоцтво про </w:t>
            </w:r>
            <w:r w:rsidR="00CE49DB" w:rsidRPr="00CE49DB">
              <w:rPr>
                <w:color w:val="000000"/>
                <w:sz w:val="20"/>
                <w:szCs w:val="20"/>
              </w:rPr>
              <w:t xml:space="preserve">державну реєстрацію фізичної особи-підприємця від 07.03.2001 р. №25560170000022194 підприємницьку діяльність, дійсне. Види діяльності: </w:t>
            </w:r>
            <w:r w:rsidR="00CE49DB">
              <w:rPr>
                <w:color w:val="000000"/>
                <w:sz w:val="20"/>
                <w:szCs w:val="20"/>
              </w:rPr>
              <w:t>70.22 – консультування з питань комерційної діяльності;  82.09 – надання інших комерційних послуг.</w:t>
            </w:r>
          </w:p>
        </w:tc>
      </w:tr>
      <w:tr w:rsidR="00992573" w:rsidRPr="0032664F" w:rsidTr="00F81AEB">
        <w:tc>
          <w:tcPr>
            <w:tcW w:w="4957" w:type="dxa"/>
          </w:tcPr>
          <w:p w:rsidR="00992573" w:rsidRPr="00F81AEB" w:rsidRDefault="00992573" w:rsidP="0099257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18) наукове консультування установ, підприємств, організацій протягом не менше двох років.</w:t>
            </w:r>
          </w:p>
        </w:tc>
        <w:tc>
          <w:tcPr>
            <w:tcW w:w="4677" w:type="dxa"/>
          </w:tcPr>
          <w:p w:rsidR="00992573" w:rsidRPr="0032664F" w:rsidRDefault="0032664F" w:rsidP="0099257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2664F">
              <w:rPr>
                <w:color w:val="000000"/>
                <w:sz w:val="20"/>
                <w:szCs w:val="20"/>
              </w:rPr>
              <w:t xml:space="preserve">Дорадник з підприємництва та розвитку сільських громад, кваліфікаційне свідоцтво № 014 від </w:t>
            </w:r>
            <w:r w:rsidR="00CE49DB">
              <w:rPr>
                <w:color w:val="000000"/>
                <w:sz w:val="20"/>
                <w:szCs w:val="20"/>
              </w:rPr>
              <w:t xml:space="preserve">23 жовтня </w:t>
            </w:r>
            <w:r w:rsidRPr="0032664F">
              <w:rPr>
                <w:color w:val="000000"/>
                <w:sz w:val="20"/>
                <w:szCs w:val="20"/>
              </w:rPr>
              <w:t>2007 року, дійсне по 2017 р. (видане Мінагрополітики України)</w:t>
            </w:r>
          </w:p>
        </w:tc>
      </w:tr>
      <w:tr w:rsidR="00E46E5A" w:rsidRPr="0032664F" w:rsidTr="00F81AEB">
        <w:tc>
          <w:tcPr>
            <w:tcW w:w="4957" w:type="dxa"/>
          </w:tcPr>
          <w:p w:rsidR="00E46E5A" w:rsidRPr="00914BE2" w:rsidRDefault="00E46E5A" w:rsidP="00E46E5A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14BE2">
              <w:rPr>
                <w:b/>
              </w:rPr>
              <w:t>Усього виконаних умов</w:t>
            </w:r>
          </w:p>
        </w:tc>
        <w:tc>
          <w:tcPr>
            <w:tcW w:w="4677" w:type="dxa"/>
          </w:tcPr>
          <w:p w:rsidR="00E46E5A" w:rsidRPr="00914BE2" w:rsidRDefault="00E46E5A" w:rsidP="00E46E5A">
            <w:pPr>
              <w:pStyle w:val="2"/>
              <w:tabs>
                <w:tab w:val="num" w:pos="28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DC19BB" w:rsidRDefault="00DC19B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634"/>
      <w:bookmarkStart w:id="2" w:name="n635"/>
      <w:bookmarkStart w:id="3" w:name="n636"/>
      <w:bookmarkStart w:id="4" w:name="n637"/>
      <w:bookmarkStart w:id="5" w:name="n638"/>
      <w:bookmarkStart w:id="6" w:name="n639"/>
      <w:bookmarkStart w:id="7" w:name="n640"/>
      <w:bookmarkStart w:id="8" w:name="n641"/>
      <w:bookmarkStart w:id="9" w:name="n642"/>
      <w:bookmarkStart w:id="10" w:name="n643"/>
      <w:bookmarkStart w:id="11" w:name="n644"/>
      <w:bookmarkStart w:id="12" w:name="n645"/>
      <w:bookmarkStart w:id="13" w:name="n646"/>
      <w:bookmarkStart w:id="14" w:name="n647"/>
      <w:bookmarkStart w:id="15" w:name="n648"/>
      <w:bookmarkStart w:id="16" w:name="n649"/>
      <w:bookmarkStart w:id="17" w:name="n6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F81AEB" w:rsidRDefault="00F81AEB" w:rsidP="00F8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1AEB" w:rsidSect="00F81A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04FA"/>
    <w:multiLevelType w:val="hybridMultilevel"/>
    <w:tmpl w:val="DB166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7E66"/>
    <w:multiLevelType w:val="hybridMultilevel"/>
    <w:tmpl w:val="DB166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6EBF"/>
    <w:multiLevelType w:val="hybridMultilevel"/>
    <w:tmpl w:val="470033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65EC"/>
    <w:multiLevelType w:val="hybridMultilevel"/>
    <w:tmpl w:val="8B34DDA0"/>
    <w:lvl w:ilvl="0" w:tplc="19FC53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2325C"/>
    <w:multiLevelType w:val="hybridMultilevel"/>
    <w:tmpl w:val="C65A09EA"/>
    <w:lvl w:ilvl="0" w:tplc="7D8036F6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704E09"/>
    <w:multiLevelType w:val="hybridMultilevel"/>
    <w:tmpl w:val="43B83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4E668D"/>
    <w:multiLevelType w:val="hybridMultilevel"/>
    <w:tmpl w:val="11F2F0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828"/>
    <w:multiLevelType w:val="hybridMultilevel"/>
    <w:tmpl w:val="4194402A"/>
    <w:lvl w:ilvl="0" w:tplc="F1C23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A4668"/>
    <w:multiLevelType w:val="hybridMultilevel"/>
    <w:tmpl w:val="B19C55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20B6B"/>
    <w:multiLevelType w:val="hybridMultilevel"/>
    <w:tmpl w:val="DB166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C7B38"/>
    <w:multiLevelType w:val="hybridMultilevel"/>
    <w:tmpl w:val="11F2F0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901CB"/>
    <w:multiLevelType w:val="hybridMultilevel"/>
    <w:tmpl w:val="35FA20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E5C"/>
    <w:rsid w:val="00003156"/>
    <w:rsid w:val="00041E5C"/>
    <w:rsid w:val="00082DD1"/>
    <w:rsid w:val="000F1FE7"/>
    <w:rsid w:val="001015DE"/>
    <w:rsid w:val="00136D30"/>
    <w:rsid w:val="001A1A66"/>
    <w:rsid w:val="00264114"/>
    <w:rsid w:val="00286113"/>
    <w:rsid w:val="00290583"/>
    <w:rsid w:val="002A67FC"/>
    <w:rsid w:val="0032664F"/>
    <w:rsid w:val="00333859"/>
    <w:rsid w:val="003D23A3"/>
    <w:rsid w:val="004C6486"/>
    <w:rsid w:val="004D3B10"/>
    <w:rsid w:val="005D6151"/>
    <w:rsid w:val="006D05F7"/>
    <w:rsid w:val="006F1755"/>
    <w:rsid w:val="00722EDF"/>
    <w:rsid w:val="007612DA"/>
    <w:rsid w:val="008C3533"/>
    <w:rsid w:val="00917FC7"/>
    <w:rsid w:val="00992573"/>
    <w:rsid w:val="00A34758"/>
    <w:rsid w:val="00A367F0"/>
    <w:rsid w:val="00B5524A"/>
    <w:rsid w:val="00BC7BC9"/>
    <w:rsid w:val="00C04B52"/>
    <w:rsid w:val="00C715F5"/>
    <w:rsid w:val="00CE49DB"/>
    <w:rsid w:val="00D0136F"/>
    <w:rsid w:val="00DC19BB"/>
    <w:rsid w:val="00E17F41"/>
    <w:rsid w:val="00E46E5A"/>
    <w:rsid w:val="00EA075D"/>
    <w:rsid w:val="00F8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CAE4"/>
  <w15:docId w15:val="{4A9560F9-13FF-41EA-8AE5-6BBC82BF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E5C"/>
    <w:pPr>
      <w:ind w:left="720"/>
      <w:contextualSpacing/>
    </w:pPr>
  </w:style>
  <w:style w:type="paragraph" w:customStyle="1" w:styleId="rvps2">
    <w:name w:val="rvps2"/>
    <w:basedOn w:val="a"/>
    <w:rsid w:val="0013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13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7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7BC9"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F81AE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81AEB"/>
    <w:rPr>
      <w:rFonts w:ascii="Calibri" w:eastAsia="Calibri" w:hAnsi="Calibri" w:cs="Times New Roman"/>
      <w:sz w:val="20"/>
      <w:szCs w:val="20"/>
      <w:lang w:val="uk-UA" w:eastAsia="en-US"/>
    </w:rPr>
  </w:style>
  <w:style w:type="paragraph" w:styleId="a9">
    <w:name w:val="Normal (Web)"/>
    <w:basedOn w:val="a"/>
    <w:uiPriority w:val="99"/>
    <w:unhideWhenUsed/>
    <w:rsid w:val="0000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99257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99257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Body Text 2"/>
    <w:basedOn w:val="a"/>
    <w:link w:val="20"/>
    <w:rsid w:val="00E46E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E46E5A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4701</Words>
  <Characters>2680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3</cp:revision>
  <cp:lastPrinted>2018-08-28T18:30:00Z</cp:lastPrinted>
  <dcterms:created xsi:type="dcterms:W3CDTF">2018-09-11T04:48:00Z</dcterms:created>
  <dcterms:modified xsi:type="dcterms:W3CDTF">2018-10-10T18:32:00Z</dcterms:modified>
</cp:coreProperties>
</file>