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A1" w:rsidRPr="000577CB" w:rsidRDefault="001B64A1" w:rsidP="001B64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0577CB">
        <w:rPr>
          <w:b/>
          <w:lang w:val="uk-UA"/>
        </w:rPr>
        <w:t xml:space="preserve">РІВЕНЬ </w:t>
      </w:r>
      <w:r w:rsidRPr="000577CB">
        <w:rPr>
          <w:b/>
          <w:shd w:val="clear" w:color="auto" w:fill="FFFFFF"/>
          <w:lang w:val="uk-UA"/>
        </w:rPr>
        <w:t>НАУКОВОЇ ТА ПРОФЕСІЙНОЇ АКТИВНОСТІ</w:t>
      </w:r>
    </w:p>
    <w:p w:rsidR="001B64A1" w:rsidRPr="000577CB" w:rsidRDefault="001B64A1" w:rsidP="001B64A1">
      <w:pPr>
        <w:pStyle w:val="a4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0577CB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1B64A1" w:rsidRPr="000577CB" w:rsidRDefault="001B64A1" w:rsidP="001B64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0577CB">
        <w:rPr>
          <w:b/>
          <w:u w:val="single"/>
          <w:shd w:val="clear" w:color="auto" w:fill="FFFFFF"/>
          <w:lang w:val="uk-UA"/>
        </w:rPr>
        <w:t>доцент кафедри Економічного аналізу</w:t>
      </w:r>
    </w:p>
    <w:p w:rsidR="001B64A1" w:rsidRPr="000577CB" w:rsidRDefault="001B64A1" w:rsidP="001B64A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0577CB">
        <w:rPr>
          <w:i/>
          <w:sz w:val="22"/>
          <w:szCs w:val="22"/>
          <w:shd w:val="clear" w:color="auto" w:fill="FFFFFF"/>
          <w:lang w:val="uk-UA"/>
        </w:rPr>
        <w:t xml:space="preserve">  (посада)         (найменування кафедри) </w:t>
      </w:r>
    </w:p>
    <w:p w:rsidR="001B64A1" w:rsidRPr="000577CB" w:rsidRDefault="001B64A1" w:rsidP="001B64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  <w:lang w:val="uk-UA"/>
        </w:rPr>
      </w:pPr>
      <w:bookmarkStart w:id="0" w:name="_GoBack"/>
      <w:proofErr w:type="spellStart"/>
      <w:r w:rsidRPr="000577CB">
        <w:rPr>
          <w:b/>
          <w:i/>
          <w:u w:val="single"/>
          <w:shd w:val="clear" w:color="auto" w:fill="FFFFFF"/>
          <w:lang w:val="uk-UA"/>
        </w:rPr>
        <w:t>Гайдаєнко</w:t>
      </w:r>
      <w:bookmarkEnd w:id="0"/>
      <w:proofErr w:type="spellEnd"/>
      <w:r w:rsidRPr="000577CB">
        <w:rPr>
          <w:b/>
          <w:i/>
          <w:u w:val="single"/>
          <w:shd w:val="clear" w:color="auto" w:fill="FFFFFF"/>
          <w:lang w:val="uk-UA"/>
        </w:rPr>
        <w:t xml:space="preserve"> Ольга Миколаївна</w:t>
      </w:r>
    </w:p>
    <w:p w:rsidR="001B64A1" w:rsidRDefault="001B64A1" w:rsidP="001B64A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0577CB">
        <w:rPr>
          <w:i/>
          <w:shd w:val="clear" w:color="auto" w:fill="FFFFFF"/>
          <w:lang w:val="uk-UA"/>
        </w:rPr>
        <w:t xml:space="preserve"> </w:t>
      </w:r>
      <w:r w:rsidRPr="000577CB">
        <w:rPr>
          <w:i/>
          <w:sz w:val="22"/>
          <w:szCs w:val="22"/>
          <w:shd w:val="clear" w:color="auto" w:fill="FFFFFF"/>
          <w:lang w:val="uk-UA"/>
        </w:rPr>
        <w:t>(прізвище, ім’я, по батькові)</w:t>
      </w:r>
    </w:p>
    <w:p w:rsidR="001B64A1" w:rsidRPr="008A34F1" w:rsidRDefault="001B64A1" w:rsidP="001B64A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21"/>
        <w:gridCol w:w="10453"/>
      </w:tblGrid>
      <w:tr w:rsidR="001B64A1" w:rsidRPr="00044C16" w:rsidTr="00907517">
        <w:tc>
          <w:tcPr>
            <w:tcW w:w="534" w:type="dxa"/>
            <w:vAlign w:val="center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21" w:type="dxa"/>
            <w:vAlign w:val="center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0453" w:type="dxa"/>
            <w:vAlign w:val="center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>Відомості про виконання*</w:t>
            </w:r>
          </w:p>
        </w:tc>
      </w:tr>
      <w:tr w:rsidR="001B64A1" w:rsidRPr="00044C16" w:rsidTr="00907517">
        <w:tc>
          <w:tcPr>
            <w:tcW w:w="534" w:type="dxa"/>
            <w:vAlign w:val="center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D1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2</w:t>
            </w:r>
          </w:p>
        </w:tc>
        <w:tc>
          <w:tcPr>
            <w:tcW w:w="3521" w:type="dxa"/>
            <w:vAlign w:val="center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D1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Наявність наукових публікацій у наукових виданнях, включених до переліку наукових фахових видань України, та/або авторських </w:t>
            </w:r>
            <w:proofErr w:type="spellStart"/>
            <w:r w:rsidRPr="001D1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свідоцтв</w:t>
            </w:r>
            <w:proofErr w:type="spellEnd"/>
            <w:r w:rsidRPr="001D1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та/або патентів загальною кількістю </w:t>
            </w:r>
            <w:r w:rsidRPr="001D1144">
              <w:rPr>
                <w:color w:val="000000"/>
                <w:sz w:val="20"/>
                <w:szCs w:val="20"/>
                <w:u w:val="single"/>
                <w:shd w:val="clear" w:color="auto" w:fill="FFFFFF"/>
                <w:lang w:val="uk-UA"/>
              </w:rPr>
              <w:t>п’ять досягнень</w:t>
            </w:r>
          </w:p>
        </w:tc>
        <w:tc>
          <w:tcPr>
            <w:tcW w:w="10453" w:type="dxa"/>
          </w:tcPr>
          <w:p w:rsidR="001B64A1" w:rsidRPr="001D1144" w:rsidRDefault="001B64A1" w:rsidP="009075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1D114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1. Удосконалення методики аналізу ефективності діяльності торговельних підприємств. </w:t>
            </w:r>
            <w:r w:rsidRPr="001D11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Науковий вісник Ужгородського університету. Серія «Економіка». </w:t>
            </w:r>
            <w:r w:rsidRPr="00A37B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– 201</w:t>
            </w:r>
            <w:r w:rsidRPr="001D114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8</w:t>
            </w:r>
            <w:r w:rsidRPr="00A37B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– </w:t>
            </w:r>
            <w:proofErr w:type="spellStart"/>
            <w:r w:rsidRPr="00A37B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Вип</w:t>
            </w:r>
            <w:proofErr w:type="spellEnd"/>
            <w:r w:rsidRPr="00A37B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1D114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A37B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D114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51</w:t>
            </w:r>
            <w:r w:rsidRPr="00A37B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). – С. </w:t>
            </w:r>
            <w:r w:rsidRPr="001D114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191-196</w:t>
            </w:r>
            <w:r w:rsidRPr="00A37B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1B64A1" w:rsidRPr="001D1144" w:rsidRDefault="001B64A1" w:rsidP="00907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11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Стратегічний аналіз підприємств виноробної галузі України. </w:t>
            </w:r>
            <w:r w:rsidRPr="001D114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Причорноморські економічні студії. – 2018. – №28. – С. 118–122.</w:t>
            </w:r>
          </w:p>
          <w:p w:rsidR="001B64A1" w:rsidRPr="001D1144" w:rsidRDefault="001B64A1" w:rsidP="00907517">
            <w:pPr>
              <w:pStyle w:val="a9"/>
              <w:ind w:left="0" w:right="0"/>
              <w:jc w:val="both"/>
              <w:rPr>
                <w:color w:val="000000"/>
                <w:sz w:val="20"/>
                <w:bdr w:val="none" w:sz="0" w:space="0" w:color="auto" w:frame="1"/>
                <w:lang w:val="ru-RU"/>
              </w:rPr>
            </w:pPr>
            <w:r w:rsidRPr="001D1144">
              <w:rPr>
                <w:sz w:val="20"/>
              </w:rPr>
              <w:t xml:space="preserve">3. Аналіз ресурсного потенціалу підприємства як фактор оптимізації бізнес-процесів. </w:t>
            </w:r>
            <w:proofErr w:type="spellStart"/>
            <w:r w:rsidRPr="001D1144">
              <w:rPr>
                <w:sz w:val="20"/>
                <w:bdr w:val="none" w:sz="0" w:space="0" w:color="auto" w:frame="1"/>
              </w:rPr>
              <w:t>Науков</w:t>
            </w:r>
            <w:r w:rsidRPr="001D1144">
              <w:rPr>
                <w:sz w:val="20"/>
                <w:bdr w:val="none" w:sz="0" w:space="0" w:color="auto" w:frame="1"/>
                <w:lang w:val="ru-RU"/>
              </w:rPr>
              <w:t>ий</w:t>
            </w:r>
            <w:proofErr w:type="spellEnd"/>
            <w:r w:rsidRPr="001D1144">
              <w:rPr>
                <w:sz w:val="20"/>
                <w:bdr w:val="none" w:sz="0" w:space="0" w:color="auto" w:frame="1"/>
              </w:rPr>
              <w:t xml:space="preserve"> вісник Ужгородського національного університету. Серія «Економіка»</w:t>
            </w:r>
            <w:r w:rsidRPr="001D1144">
              <w:rPr>
                <w:sz w:val="20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1D1144">
              <w:rPr>
                <w:sz w:val="20"/>
                <w:bdr w:val="none" w:sz="0" w:space="0" w:color="auto" w:frame="1"/>
                <w:lang w:val="ru-RU"/>
              </w:rPr>
              <w:t>Випуск</w:t>
            </w:r>
            <w:proofErr w:type="spellEnd"/>
            <w:r w:rsidRPr="001D1144">
              <w:rPr>
                <w:sz w:val="20"/>
                <w:bdr w:val="none" w:sz="0" w:space="0" w:color="auto" w:frame="1"/>
                <w:lang w:val="ru-RU"/>
              </w:rPr>
              <w:t xml:space="preserve"> 1(47), 2016 - 365</w:t>
            </w:r>
            <w:proofErr w:type="gramStart"/>
            <w:r w:rsidRPr="001D1144">
              <w:rPr>
                <w:sz w:val="20"/>
                <w:bdr w:val="none" w:sz="0" w:space="0" w:color="auto" w:frame="1"/>
                <w:lang w:val="ru-RU"/>
              </w:rPr>
              <w:t>с.(</w:t>
            </w:r>
            <w:proofErr w:type="gramEnd"/>
            <w:r w:rsidRPr="001D1144">
              <w:rPr>
                <w:sz w:val="20"/>
                <w:bdr w:val="none" w:sz="0" w:space="0" w:color="auto" w:frame="1"/>
                <w:lang w:val="ru-RU"/>
              </w:rPr>
              <w:t>с.301-306)</w:t>
            </w:r>
          </w:p>
          <w:p w:rsidR="001B64A1" w:rsidRPr="001D1144" w:rsidRDefault="001B64A1" w:rsidP="00907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11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Величина ефекту фінансового левериджу як складова прийняття управлінського рішення. </w:t>
            </w:r>
            <w:r w:rsidRPr="00A37B2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Науковий вісник Ужгородського національного університету. Серія «Економіка». Випуск 2(48), 2016.-380с. (с.166-172) </w:t>
            </w:r>
            <w:r w:rsidRPr="00A37B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1D1144">
              <w:rPr>
                <w:rFonts w:ascii="Times New Roman" w:hAnsi="Times New Roman"/>
                <w:color w:val="000000"/>
                <w:sz w:val="20"/>
                <w:szCs w:val="20"/>
              </w:rPr>
              <w:t>Index</w:t>
            </w:r>
            <w:proofErr w:type="spellEnd"/>
            <w:r w:rsidRPr="00A37B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144">
              <w:rPr>
                <w:rFonts w:ascii="Times New Roman" w:hAnsi="Times New Roman"/>
                <w:color w:val="000000"/>
                <w:sz w:val="20"/>
                <w:szCs w:val="20"/>
              </w:rPr>
              <w:t>Copernicus</w:t>
            </w:r>
            <w:proofErr w:type="spellEnd"/>
            <w:r w:rsidRPr="00A37B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1B64A1" w:rsidRPr="001D1144" w:rsidRDefault="001B64A1" w:rsidP="00907517">
            <w:pPr>
              <w:pStyle w:val="a9"/>
              <w:ind w:left="0" w:right="0"/>
              <w:jc w:val="both"/>
              <w:rPr>
                <w:color w:val="000000"/>
                <w:sz w:val="20"/>
                <w:shd w:val="clear" w:color="auto" w:fill="FFFFFF"/>
                <w:lang w:val="ru-RU"/>
              </w:rPr>
            </w:pPr>
            <w:r w:rsidRPr="001D1144">
              <w:rPr>
                <w:color w:val="000000"/>
                <w:sz w:val="20"/>
              </w:rPr>
              <w:t xml:space="preserve">5. </w:t>
            </w:r>
            <w:r w:rsidRPr="001D1144">
              <w:rPr>
                <w:sz w:val="20"/>
              </w:rPr>
              <w:t xml:space="preserve"> </w:t>
            </w:r>
            <w:r w:rsidRPr="001D1144">
              <w:rPr>
                <w:sz w:val="20"/>
                <w:lang w:val="ru-RU"/>
              </w:rPr>
              <w:t>Анализ материальных ресурсов в управлении конкурентоспособностью предприятия</w:t>
            </w:r>
            <w:r w:rsidRPr="001D1144">
              <w:rPr>
                <w:sz w:val="20"/>
              </w:rPr>
              <w:t xml:space="preserve">. </w:t>
            </w:r>
            <w:r w:rsidRPr="001D1144">
              <w:rPr>
                <w:sz w:val="20"/>
                <w:lang w:val="ru-RU"/>
              </w:rPr>
              <w:t>М</w:t>
            </w:r>
            <w:proofErr w:type="spellStart"/>
            <w:r w:rsidRPr="001D1144">
              <w:rPr>
                <w:sz w:val="20"/>
              </w:rPr>
              <w:t>еждународн</w:t>
            </w:r>
            <w:r w:rsidRPr="001D1144">
              <w:rPr>
                <w:sz w:val="20"/>
                <w:lang w:val="ru-RU"/>
              </w:rPr>
              <w:t>ый</w:t>
            </w:r>
            <w:proofErr w:type="spellEnd"/>
            <w:r w:rsidRPr="001D1144">
              <w:rPr>
                <w:sz w:val="20"/>
              </w:rPr>
              <w:t xml:space="preserve"> </w:t>
            </w:r>
            <w:proofErr w:type="spellStart"/>
            <w:r w:rsidRPr="001D1144">
              <w:rPr>
                <w:sz w:val="20"/>
              </w:rPr>
              <w:t>научн</w:t>
            </w:r>
            <w:r w:rsidRPr="001D1144">
              <w:rPr>
                <w:sz w:val="20"/>
                <w:lang w:val="ru-RU"/>
              </w:rPr>
              <w:t>ый</w:t>
            </w:r>
            <w:proofErr w:type="spellEnd"/>
            <w:r w:rsidRPr="001D1144">
              <w:rPr>
                <w:sz w:val="20"/>
                <w:lang w:val="ru-RU"/>
              </w:rPr>
              <w:t xml:space="preserve"> </w:t>
            </w:r>
            <w:r w:rsidRPr="001D1144">
              <w:rPr>
                <w:sz w:val="20"/>
              </w:rPr>
              <w:t>журнал «</w:t>
            </w:r>
            <w:proofErr w:type="spellStart"/>
            <w:r w:rsidRPr="001D1144">
              <w:rPr>
                <w:sz w:val="20"/>
              </w:rPr>
              <w:t>Экономика</w:t>
            </w:r>
            <w:proofErr w:type="spellEnd"/>
            <w:r w:rsidRPr="001D1144">
              <w:rPr>
                <w:sz w:val="20"/>
              </w:rPr>
              <w:t xml:space="preserve">: </w:t>
            </w:r>
            <w:proofErr w:type="spellStart"/>
            <w:r w:rsidRPr="001D1144">
              <w:rPr>
                <w:sz w:val="20"/>
              </w:rPr>
              <w:t>теория</w:t>
            </w:r>
            <w:proofErr w:type="spellEnd"/>
            <w:r w:rsidRPr="001D1144">
              <w:rPr>
                <w:sz w:val="20"/>
              </w:rPr>
              <w:t xml:space="preserve"> и практика»</w:t>
            </w:r>
            <w:r w:rsidRPr="001D1144">
              <w:rPr>
                <w:color w:val="000000"/>
                <w:sz w:val="20"/>
                <w:shd w:val="clear" w:color="auto" w:fill="FFFFFF"/>
              </w:rPr>
              <w:t xml:space="preserve"> Краснодар, КГУ, 2014. – № 2</w:t>
            </w:r>
            <w:r w:rsidRPr="001D1144">
              <w:rPr>
                <w:color w:val="000000"/>
                <w:sz w:val="20"/>
                <w:shd w:val="clear" w:color="auto" w:fill="FFFFFF"/>
                <w:lang w:val="ru-RU"/>
              </w:rPr>
              <w:t>(34)</w:t>
            </w:r>
            <w:r w:rsidRPr="001D1144">
              <w:rPr>
                <w:color w:val="000000"/>
                <w:sz w:val="20"/>
                <w:shd w:val="clear" w:color="auto" w:fill="FFFFFF"/>
              </w:rPr>
              <w:t xml:space="preserve">. – </w:t>
            </w:r>
            <w:r w:rsidRPr="001D1144">
              <w:rPr>
                <w:color w:val="000000"/>
                <w:sz w:val="20"/>
                <w:shd w:val="clear" w:color="auto" w:fill="FFFFFF"/>
                <w:lang w:val="ru-RU"/>
              </w:rPr>
              <w:t>с</w:t>
            </w:r>
            <w:r w:rsidRPr="001D1144">
              <w:rPr>
                <w:color w:val="000000"/>
                <w:sz w:val="20"/>
                <w:shd w:val="clear" w:color="auto" w:fill="FFFFFF"/>
              </w:rPr>
              <w:t xml:space="preserve">. </w:t>
            </w:r>
            <w:r w:rsidRPr="001D1144">
              <w:rPr>
                <w:color w:val="000000"/>
                <w:sz w:val="20"/>
                <w:shd w:val="clear" w:color="auto" w:fill="FFFFFF"/>
                <w:lang w:val="ru-RU"/>
              </w:rPr>
              <w:t>64-69</w:t>
            </w:r>
            <w:r w:rsidRPr="001D1144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B64A1" w:rsidRPr="00044C16" w:rsidTr="00907517">
        <w:tc>
          <w:tcPr>
            <w:tcW w:w="534" w:type="dxa"/>
            <w:vAlign w:val="center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21" w:type="dxa"/>
            <w:vAlign w:val="center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D1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Наявність виданого підручника чи навчального посібника, що рекомендований МОН, іншим центральним органом виконавчої влади або вченою радою закладу освіти, або монографії (у разі співавторства - з фіксованим власним внеском)</w:t>
            </w:r>
          </w:p>
        </w:tc>
        <w:tc>
          <w:tcPr>
            <w:tcW w:w="10453" w:type="dxa"/>
          </w:tcPr>
          <w:p w:rsidR="001B64A1" w:rsidRPr="001D1144" w:rsidRDefault="001B64A1" w:rsidP="0090751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 xml:space="preserve">1. </w:t>
            </w:r>
            <w:r w:rsidRPr="001D1144">
              <w:rPr>
                <w:sz w:val="20"/>
                <w:szCs w:val="20"/>
              </w:rPr>
              <w:t xml:space="preserve">Экономический анализ: Учебное пособие для студентов – иностранцев всех форм обучения, всех специальностей. </w:t>
            </w:r>
            <w:r w:rsidRPr="001D1144">
              <w:rPr>
                <w:bCs/>
                <w:sz w:val="20"/>
                <w:szCs w:val="20"/>
                <w:lang w:val="uk-UA"/>
              </w:rPr>
              <w:t xml:space="preserve">Навчальний посібник </w:t>
            </w:r>
            <w:r w:rsidRPr="001D1144">
              <w:rPr>
                <w:sz w:val="20"/>
                <w:szCs w:val="20"/>
              </w:rPr>
              <w:t xml:space="preserve">Одесса, ОНЭУ, </w:t>
            </w:r>
            <w:r w:rsidRPr="001D1144">
              <w:rPr>
                <w:sz w:val="20"/>
                <w:szCs w:val="20"/>
                <w:lang w:val="uk-UA"/>
              </w:rPr>
              <w:t xml:space="preserve">ротапринт, </w:t>
            </w:r>
            <w:r w:rsidRPr="001D1144">
              <w:rPr>
                <w:sz w:val="20"/>
                <w:szCs w:val="20"/>
              </w:rPr>
              <w:t>2014.– 220с.</w:t>
            </w:r>
          </w:p>
          <w:p w:rsidR="001B64A1" w:rsidRPr="001D1144" w:rsidRDefault="001B64A1" w:rsidP="0090751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>2. Навчальний посібник</w:t>
            </w:r>
            <w:r w:rsidRPr="001D1144">
              <w:rPr>
                <w:sz w:val="20"/>
                <w:szCs w:val="20"/>
              </w:rPr>
              <w:t xml:space="preserve"> з грифом ОНЕУ:</w:t>
            </w:r>
            <w:r w:rsidRPr="001D1144">
              <w:rPr>
                <w:sz w:val="20"/>
                <w:szCs w:val="20"/>
                <w:lang w:val="uk-UA"/>
              </w:rPr>
              <w:t xml:space="preserve">  Економічний аналіз. </w:t>
            </w:r>
            <w:r w:rsidRPr="001D1144">
              <w:rPr>
                <w:bCs/>
                <w:sz w:val="20"/>
                <w:szCs w:val="20"/>
                <w:lang w:val="uk-UA"/>
              </w:rPr>
              <w:t xml:space="preserve">Навчальний посібник </w:t>
            </w:r>
            <w:r w:rsidRPr="001D1144">
              <w:rPr>
                <w:sz w:val="20"/>
                <w:szCs w:val="20"/>
                <w:lang w:val="uk-UA"/>
              </w:rPr>
              <w:t>Одеса, ОНЕУ, ротапринт – 2015. –  312с.</w:t>
            </w:r>
          </w:p>
          <w:p w:rsidR="001B64A1" w:rsidRPr="001D1144" w:rsidRDefault="001B64A1" w:rsidP="00907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11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1D1144">
              <w:rPr>
                <w:rFonts w:ascii="Times New Roman" w:hAnsi="Times New Roman"/>
                <w:sz w:val="20"/>
                <w:szCs w:val="20"/>
              </w:rPr>
              <w:t>Навчальний</w:t>
            </w:r>
            <w:proofErr w:type="spellEnd"/>
            <w:r w:rsidRPr="001D1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1144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1D1144">
              <w:rPr>
                <w:rFonts w:ascii="Times New Roman" w:hAnsi="Times New Roman"/>
                <w:sz w:val="20"/>
                <w:szCs w:val="20"/>
              </w:rPr>
              <w:t xml:space="preserve"> з грифом ОНЕУ: </w:t>
            </w:r>
            <w:proofErr w:type="spellStart"/>
            <w:r w:rsidRPr="001D1144">
              <w:rPr>
                <w:rFonts w:ascii="Times New Roman" w:hAnsi="Times New Roman"/>
                <w:sz w:val="20"/>
                <w:szCs w:val="20"/>
              </w:rPr>
              <w:t>Управлінський</w:t>
            </w:r>
            <w:proofErr w:type="spellEnd"/>
            <w:r w:rsidRPr="001D1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1144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1D11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D1144">
              <w:rPr>
                <w:rFonts w:ascii="Times New Roman" w:hAnsi="Times New Roman"/>
                <w:bCs/>
                <w:sz w:val="20"/>
                <w:szCs w:val="20"/>
              </w:rPr>
              <w:t>Навчальний</w:t>
            </w:r>
            <w:proofErr w:type="spellEnd"/>
            <w:r w:rsidRPr="001D11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1144">
              <w:rPr>
                <w:rFonts w:ascii="Times New Roman" w:hAnsi="Times New Roman"/>
                <w:bCs/>
                <w:sz w:val="20"/>
                <w:szCs w:val="20"/>
              </w:rPr>
              <w:t>посібник</w:t>
            </w:r>
            <w:proofErr w:type="spellEnd"/>
            <w:r w:rsidRPr="001D114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1D1144">
              <w:rPr>
                <w:rFonts w:ascii="Times New Roman" w:hAnsi="Times New Roman"/>
                <w:sz w:val="20"/>
                <w:szCs w:val="20"/>
              </w:rPr>
              <w:t xml:space="preserve">Одеса, ОНЕУ, </w:t>
            </w:r>
            <w:proofErr w:type="gramStart"/>
            <w:r w:rsidRPr="001D1144">
              <w:rPr>
                <w:rFonts w:ascii="Times New Roman" w:hAnsi="Times New Roman"/>
                <w:sz w:val="20"/>
                <w:szCs w:val="20"/>
              </w:rPr>
              <w:t>ротапринт,-</w:t>
            </w:r>
            <w:proofErr w:type="gramEnd"/>
            <w:r w:rsidRPr="001D1144">
              <w:rPr>
                <w:rFonts w:ascii="Times New Roman" w:hAnsi="Times New Roman"/>
                <w:sz w:val="20"/>
                <w:szCs w:val="20"/>
              </w:rPr>
              <w:t xml:space="preserve"> 2015.-152с.</w:t>
            </w:r>
          </w:p>
          <w:p w:rsidR="001B64A1" w:rsidRPr="001D1144" w:rsidRDefault="001B64A1" w:rsidP="00907517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1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A37B2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Монографія.Аналітичні</w:t>
            </w:r>
            <w:proofErr w:type="spellEnd"/>
            <w:r w:rsidRPr="00A37B2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методи дослідження конкурентоздатності суб’єктів господарювання: Розділ «</w:t>
            </w:r>
            <w:r w:rsidRPr="00A37B2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Стратегічні напрямки управління</w:t>
            </w:r>
            <w:r w:rsidRPr="001D11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A37B2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конкурентоспроможністю підприємства» ( 52с.)</w:t>
            </w:r>
            <w:r w:rsidRPr="001D11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144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Монографія</w:t>
            </w:r>
            <w:proofErr w:type="spellEnd"/>
            <w:r w:rsidRPr="001D114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Одеса: ОНЕУ, </w:t>
            </w:r>
            <w:proofErr w:type="spellStart"/>
            <w:proofErr w:type="gramStart"/>
            <w:r w:rsidRPr="001D1144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Кримполіграфпапір</w:t>
            </w:r>
            <w:proofErr w:type="spellEnd"/>
            <w:r w:rsidRPr="001D1144">
              <w:rPr>
                <w:rFonts w:ascii="Times New Roman" w:hAnsi="Times New Roman" w:cs="Times New Roman"/>
                <w:b w:val="0"/>
                <w:sz w:val="20"/>
                <w:szCs w:val="20"/>
              </w:rPr>
              <w:t>.–</w:t>
            </w:r>
            <w:proofErr w:type="gramEnd"/>
            <w:r w:rsidRPr="001D114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2017. – 400с.</w:t>
            </w:r>
          </w:p>
          <w:p w:rsidR="001B64A1" w:rsidRPr="001D1144" w:rsidRDefault="001B64A1" w:rsidP="009075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B64A1" w:rsidRPr="00044C16" w:rsidTr="00907517">
        <w:tc>
          <w:tcPr>
            <w:tcW w:w="534" w:type="dxa"/>
            <w:vAlign w:val="center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21" w:type="dxa"/>
            <w:vAlign w:val="center"/>
          </w:tcPr>
          <w:p w:rsidR="001B64A1" w:rsidRDefault="001B64A1" w:rsidP="0090751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D1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0453" w:type="dxa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>відповідальний</w:t>
            </w:r>
            <w:r w:rsidRPr="001D1144">
              <w:rPr>
                <w:sz w:val="20"/>
                <w:szCs w:val="20"/>
              </w:rPr>
              <w:t xml:space="preserve"> </w:t>
            </w:r>
            <w:proofErr w:type="spellStart"/>
            <w:r w:rsidRPr="001D1144">
              <w:rPr>
                <w:sz w:val="20"/>
                <w:szCs w:val="20"/>
              </w:rPr>
              <w:t>виконавець</w:t>
            </w:r>
            <w:proofErr w:type="spellEnd"/>
            <w:r w:rsidRPr="001D1144">
              <w:rPr>
                <w:sz w:val="20"/>
                <w:szCs w:val="20"/>
              </w:rPr>
              <w:t xml:space="preserve"> на</w:t>
            </w:r>
            <w:r w:rsidRPr="001D1144">
              <w:rPr>
                <w:sz w:val="20"/>
                <w:szCs w:val="20"/>
                <w:lang w:val="uk-UA"/>
              </w:rPr>
              <w:t>у</w:t>
            </w:r>
            <w:proofErr w:type="spellStart"/>
            <w:r w:rsidRPr="001D1144">
              <w:rPr>
                <w:sz w:val="20"/>
                <w:szCs w:val="20"/>
              </w:rPr>
              <w:t>ково</w:t>
            </w:r>
            <w:proofErr w:type="spellEnd"/>
            <w:r w:rsidRPr="001D1144">
              <w:rPr>
                <w:sz w:val="20"/>
                <w:szCs w:val="20"/>
                <w:lang w:val="uk-UA"/>
              </w:rPr>
              <w:t>ї теми кафедри</w:t>
            </w:r>
          </w:p>
        </w:tc>
      </w:tr>
      <w:tr w:rsidR="001B64A1" w:rsidRPr="00044C16" w:rsidTr="00907517">
        <w:tc>
          <w:tcPr>
            <w:tcW w:w="534" w:type="dxa"/>
            <w:vAlign w:val="center"/>
          </w:tcPr>
          <w:p w:rsidR="001B64A1" w:rsidRDefault="001B64A1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521" w:type="dxa"/>
            <w:vAlign w:val="center"/>
          </w:tcPr>
          <w:p w:rsidR="001B64A1" w:rsidRDefault="001B64A1" w:rsidP="0090751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D1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навчання/конспектів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10453" w:type="dxa"/>
          </w:tcPr>
          <w:p w:rsidR="001B64A1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 xml:space="preserve">1. Методичні вказівки та завдання до міждисциплінарного тренінгу при вивченні дисциплін  «Управлінський аналіз» та «Стратегічний аналіз» для студентів </w:t>
            </w:r>
            <w:r w:rsidRPr="001D1144">
              <w:rPr>
                <w:sz w:val="20"/>
                <w:szCs w:val="20"/>
                <w:lang w:val="en-US"/>
              </w:rPr>
              <w:t>V</w:t>
            </w:r>
            <w:r w:rsidRPr="001D1144">
              <w:rPr>
                <w:sz w:val="20"/>
                <w:szCs w:val="20"/>
                <w:lang w:val="uk-UA"/>
              </w:rPr>
              <w:t xml:space="preserve"> курсу денної форми навчання  спеціальності «Облік та аудит»</w:t>
            </w: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>2. Методичні вказівки до ділової гри «Оптимізація виробничої програми» при вивченні дисципліни «Економічний аналіз» для студентів ІІІ-І</w:t>
            </w:r>
            <w:r w:rsidRPr="001D1144">
              <w:rPr>
                <w:sz w:val="20"/>
                <w:szCs w:val="20"/>
                <w:lang w:val="en-US"/>
              </w:rPr>
              <w:t>V</w:t>
            </w:r>
            <w:r w:rsidRPr="001D1144">
              <w:rPr>
                <w:sz w:val="20"/>
                <w:szCs w:val="20"/>
                <w:lang w:val="uk-UA"/>
              </w:rPr>
              <w:t xml:space="preserve"> курсів всіх форм навчання всіх спеціальностей</w:t>
            </w:r>
          </w:p>
          <w:p w:rsidR="001B64A1" w:rsidRPr="00A37B23" w:rsidRDefault="001B64A1" w:rsidP="00907517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D114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3.</w:t>
            </w:r>
            <w:r w:rsidRPr="001D11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37B2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Індивідуальні завдання з дисципліни « Управлінський  аналіз» для студентів ІІІ курсу денної форми навчання спеціальності “Фінанси”</w:t>
            </w: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1D1144">
              <w:rPr>
                <w:sz w:val="20"/>
                <w:szCs w:val="20"/>
                <w:lang w:val="uk-UA"/>
              </w:rPr>
              <w:t xml:space="preserve">4. Методичні вказівки та завдання до самостійної роботи з дисципліни «Фінансовий аналіз» для студентів ІІІ курсу денної форми навчання </w:t>
            </w:r>
            <w:r w:rsidRPr="001D1144">
              <w:rPr>
                <w:bCs/>
                <w:sz w:val="20"/>
                <w:szCs w:val="20"/>
                <w:lang w:val="uk-UA"/>
              </w:rPr>
              <w:t>спеціальності “Фінанси</w:t>
            </w: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D1144">
              <w:rPr>
                <w:bCs/>
                <w:sz w:val="20"/>
                <w:szCs w:val="20"/>
                <w:lang w:val="uk-UA"/>
              </w:rPr>
              <w:t xml:space="preserve">5. </w:t>
            </w:r>
            <w:r w:rsidRPr="001D1144">
              <w:rPr>
                <w:color w:val="000000"/>
                <w:sz w:val="20"/>
                <w:szCs w:val="20"/>
                <w:lang w:val="uk-UA"/>
              </w:rPr>
              <w:t xml:space="preserve">Конспект лекцій з дисципліни “ Системи і моделі обліку та аналізу ” для студентів </w:t>
            </w:r>
            <w:r w:rsidRPr="001D1144">
              <w:rPr>
                <w:color w:val="000000"/>
                <w:sz w:val="20"/>
                <w:szCs w:val="20"/>
              </w:rPr>
              <w:t>V</w:t>
            </w:r>
            <w:r w:rsidRPr="001D1144">
              <w:rPr>
                <w:color w:val="000000"/>
                <w:sz w:val="20"/>
                <w:szCs w:val="20"/>
                <w:lang w:val="uk-UA"/>
              </w:rPr>
              <w:t xml:space="preserve"> курсу денної форми навчання,  спеціальність «Облік і оподаткування»</w:t>
            </w: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D1144">
              <w:rPr>
                <w:color w:val="000000"/>
                <w:sz w:val="20"/>
                <w:szCs w:val="20"/>
                <w:lang w:val="uk-UA"/>
              </w:rPr>
              <w:t xml:space="preserve">6. </w:t>
            </w:r>
            <w:r w:rsidRPr="001D1144">
              <w:rPr>
                <w:sz w:val="20"/>
                <w:szCs w:val="20"/>
                <w:lang w:val="uk-UA"/>
              </w:rPr>
              <w:t xml:space="preserve">Методичні вказівки та завдання для самостійної роботи з дисципліни                 “Системи і моделі обліку та аналізу” для студентів </w:t>
            </w:r>
            <w:r w:rsidRPr="001D1144">
              <w:rPr>
                <w:sz w:val="20"/>
                <w:szCs w:val="20"/>
                <w:lang w:val="en-US"/>
              </w:rPr>
              <w:t>V</w:t>
            </w:r>
            <w:r w:rsidRPr="001D1144">
              <w:rPr>
                <w:sz w:val="20"/>
                <w:szCs w:val="20"/>
                <w:lang w:val="uk-UA"/>
              </w:rPr>
              <w:t xml:space="preserve"> </w:t>
            </w:r>
            <w:r w:rsidRPr="001D1144">
              <w:rPr>
                <w:color w:val="000000"/>
                <w:sz w:val="20"/>
                <w:szCs w:val="20"/>
                <w:lang w:val="uk-UA"/>
              </w:rPr>
              <w:t xml:space="preserve">курсу денної форми навчання,  спеціальність «Облік і оподаткування»   </w:t>
            </w: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D1144">
              <w:rPr>
                <w:color w:val="000000"/>
                <w:sz w:val="20"/>
                <w:szCs w:val="20"/>
                <w:lang w:val="uk-UA"/>
              </w:rPr>
              <w:t xml:space="preserve">7. </w:t>
            </w:r>
            <w:r w:rsidRPr="001D1144">
              <w:rPr>
                <w:sz w:val="20"/>
                <w:szCs w:val="20"/>
                <w:lang w:val="uk-UA"/>
              </w:rPr>
              <w:t xml:space="preserve">Індивідуальні завдання з дисципліни  “Системи і моделі обліку та аналізу” для студентів </w:t>
            </w:r>
            <w:r w:rsidRPr="001D1144">
              <w:rPr>
                <w:sz w:val="20"/>
                <w:szCs w:val="20"/>
                <w:lang w:val="en-US"/>
              </w:rPr>
              <w:t>V</w:t>
            </w:r>
            <w:r w:rsidRPr="001D1144">
              <w:rPr>
                <w:sz w:val="20"/>
                <w:szCs w:val="20"/>
                <w:lang w:val="uk-UA"/>
              </w:rPr>
              <w:t xml:space="preserve"> </w:t>
            </w:r>
            <w:r w:rsidRPr="001D1144">
              <w:rPr>
                <w:color w:val="000000"/>
                <w:sz w:val="20"/>
                <w:szCs w:val="20"/>
                <w:lang w:val="uk-UA"/>
              </w:rPr>
              <w:t xml:space="preserve">курсу денної форми навчання,  спеціальність «Облік і оподаткування»   </w:t>
            </w:r>
          </w:p>
          <w:p w:rsidR="001B64A1" w:rsidRPr="001D1144" w:rsidRDefault="001B64A1" w:rsidP="00907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11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8. </w:t>
            </w:r>
            <w:r w:rsidRPr="001D11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Тестові завдання з дисципліни “Системи і моделі обліку та аналізу” для студентів </w:t>
            </w:r>
            <w:r w:rsidRPr="001D114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D11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D11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курсу денної форми навчання,  спеціальність «Облік і оподаткування»   / </w:t>
            </w:r>
            <w:proofErr w:type="spellStart"/>
            <w:r w:rsidRPr="001D11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укл</w:t>
            </w:r>
            <w:proofErr w:type="spellEnd"/>
            <w:r w:rsidRPr="001D11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D11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О.М.Гайдаєнко</w:t>
            </w:r>
            <w:proofErr w:type="spellEnd"/>
            <w:r w:rsidRPr="001D11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- Одеса: ОНЕУ, ротапринт, 2018 р.- 48с.</w:t>
            </w:r>
          </w:p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B64A1" w:rsidRPr="00044C16" w:rsidTr="00907517">
        <w:tc>
          <w:tcPr>
            <w:tcW w:w="4055" w:type="dxa"/>
            <w:gridSpan w:val="2"/>
          </w:tcPr>
          <w:p w:rsidR="001B64A1" w:rsidRPr="001D1144" w:rsidRDefault="001B64A1" w:rsidP="0090751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D114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10453" w:type="dxa"/>
          </w:tcPr>
          <w:p w:rsidR="001B64A1" w:rsidRPr="0090368E" w:rsidRDefault="001B64A1" w:rsidP="00907517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0368E">
              <w:rPr>
                <w:b/>
                <w:i/>
                <w:sz w:val="20"/>
                <w:szCs w:val="20"/>
                <w:lang w:val="uk-UA"/>
              </w:rPr>
              <w:t>4 (2,3,8, 1</w:t>
            </w: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0368E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1B64A1" w:rsidRDefault="001B64A1" w:rsidP="001B64A1">
      <w:pPr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C6533" w:rsidRPr="001B64A1" w:rsidRDefault="00FC6533" w:rsidP="001B64A1"/>
    <w:sectPr w:rsidR="00FC6533" w:rsidRPr="001B64A1" w:rsidSect="00E13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2A"/>
    <w:multiLevelType w:val="hybridMultilevel"/>
    <w:tmpl w:val="473AF54A"/>
    <w:lvl w:ilvl="0" w:tplc="9B96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E"/>
    <w:rsid w:val="001B64A1"/>
    <w:rsid w:val="00E1328E"/>
    <w:rsid w:val="00FC6533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8388"/>
  <w15:chartTrackingRefBased/>
  <w15:docId w15:val="{732E3392-6CF5-46E5-BAAB-4EAB923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B6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328E"/>
  </w:style>
  <w:style w:type="character" w:customStyle="1" w:styleId="rvts82">
    <w:name w:val="rvts82"/>
    <w:basedOn w:val="a0"/>
    <w:rsid w:val="00E1328E"/>
  </w:style>
  <w:style w:type="paragraph" w:customStyle="1" w:styleId="a5">
    <w:name w:val="АОсновной"/>
    <w:basedOn w:val="a"/>
    <w:link w:val="a6"/>
    <w:qFormat/>
    <w:rsid w:val="00FD7449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6">
    <w:name w:val="АОсновной Знак"/>
    <w:link w:val="a5"/>
    <w:rsid w:val="00FD7449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D7449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D74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B64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lock Text"/>
    <w:basedOn w:val="a"/>
    <w:rsid w:val="001B64A1"/>
    <w:pPr>
      <w:spacing w:after="0" w:line="240" w:lineRule="auto"/>
      <w:ind w:left="-284" w:right="-285"/>
    </w:pPr>
    <w:rPr>
      <w:rFonts w:ascii="Times New Roman" w:hAnsi="Times New Roman"/>
      <w:sz w:val="28"/>
      <w:szCs w:val="20"/>
      <w:lang w:val="uk-UA"/>
    </w:rPr>
  </w:style>
  <w:style w:type="paragraph" w:customStyle="1" w:styleId="p1">
    <w:name w:val="p1"/>
    <w:basedOn w:val="a"/>
    <w:rsid w:val="001B6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2019-03-18T21:29:00Z</dcterms:created>
  <dcterms:modified xsi:type="dcterms:W3CDTF">2019-03-18T21:29:00Z</dcterms:modified>
</cp:coreProperties>
</file>