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B0" w:rsidRPr="00897B55" w:rsidRDefault="00F838B0" w:rsidP="00267B28">
      <w:pPr>
        <w:pStyle w:val="Title"/>
        <w:ind w:left="900"/>
        <w:rPr>
          <w:sz w:val="28"/>
          <w:szCs w:val="28"/>
          <w:lang w:val="ru-RU"/>
        </w:rPr>
      </w:pPr>
      <w:r w:rsidRPr="00897B55">
        <w:rPr>
          <w:sz w:val="28"/>
          <w:szCs w:val="28"/>
          <w:lang w:val="ru-RU"/>
        </w:rPr>
        <w:t>МІНІСТЕРСТВО ОСВІТИ І НАУКИ УКРАЇНИ</w:t>
      </w:r>
    </w:p>
    <w:p w:rsidR="00F838B0" w:rsidRPr="00897B55" w:rsidRDefault="00F838B0" w:rsidP="00267B28">
      <w:pPr>
        <w:ind w:left="900"/>
        <w:jc w:val="center"/>
        <w:rPr>
          <w:b/>
          <w:bCs/>
          <w:sz w:val="28"/>
          <w:szCs w:val="28"/>
        </w:rPr>
      </w:pPr>
      <w:r w:rsidRPr="00897B55">
        <w:rPr>
          <w:b/>
          <w:bCs/>
          <w:sz w:val="28"/>
          <w:szCs w:val="28"/>
        </w:rPr>
        <w:t>ОДЕСЬКИЙ НАЦІОНАЛЬНИЙ ЕКОНОМІЧНИЙ УНІВЕРСИТЕТ</w:t>
      </w:r>
    </w:p>
    <w:p w:rsidR="00F838B0" w:rsidRPr="00897B55" w:rsidRDefault="00F838B0" w:rsidP="00471543">
      <w:pPr>
        <w:jc w:val="both"/>
        <w:rPr>
          <w:sz w:val="28"/>
          <w:szCs w:val="28"/>
        </w:rPr>
      </w:pPr>
    </w:p>
    <w:p w:rsidR="00F838B0" w:rsidRPr="00BD73D8" w:rsidRDefault="00F838B0" w:rsidP="00471543">
      <w:pPr>
        <w:jc w:val="both"/>
      </w:pPr>
    </w:p>
    <w:p w:rsidR="00F838B0" w:rsidRPr="00BD73D8" w:rsidRDefault="00F838B0" w:rsidP="00471543">
      <w:pPr>
        <w:jc w:val="both"/>
      </w:pPr>
    </w:p>
    <w:p w:rsidR="00F838B0" w:rsidRPr="00BE1EB0" w:rsidRDefault="00F838B0" w:rsidP="00A04163">
      <w:pPr>
        <w:ind w:left="5812"/>
        <w:jc w:val="center"/>
        <w:rPr>
          <w:b/>
          <w:bCs/>
          <w:sz w:val="28"/>
          <w:szCs w:val="28"/>
        </w:rPr>
      </w:pPr>
      <w:r w:rsidRPr="00BE1EB0">
        <w:rPr>
          <w:b/>
          <w:bCs/>
          <w:sz w:val="28"/>
          <w:szCs w:val="28"/>
        </w:rPr>
        <w:t>ЗАТВЕРДЖУЮ</w:t>
      </w:r>
    </w:p>
    <w:p w:rsidR="00F838B0" w:rsidRPr="00BE1EB0" w:rsidRDefault="00F838B0" w:rsidP="00A04163">
      <w:pPr>
        <w:ind w:left="5220"/>
        <w:jc w:val="center"/>
        <w:rPr>
          <w:sz w:val="28"/>
          <w:szCs w:val="28"/>
        </w:rPr>
      </w:pPr>
      <w:r w:rsidRPr="00BE1EB0">
        <w:rPr>
          <w:sz w:val="28"/>
          <w:szCs w:val="28"/>
        </w:rPr>
        <w:t>Голова приймальної комісії</w:t>
      </w:r>
    </w:p>
    <w:p w:rsidR="00F838B0" w:rsidRPr="00BE1EB0" w:rsidRDefault="00F838B0" w:rsidP="00A04163">
      <w:pPr>
        <w:ind w:left="5812"/>
        <w:jc w:val="both"/>
        <w:rPr>
          <w:sz w:val="28"/>
          <w:szCs w:val="28"/>
        </w:rPr>
      </w:pPr>
      <w:r w:rsidRPr="00BE1EB0">
        <w:rPr>
          <w:sz w:val="28"/>
          <w:szCs w:val="28"/>
          <w:lang w:val="uk-UA"/>
        </w:rPr>
        <w:t>Ректор</w:t>
      </w:r>
      <w:r w:rsidRPr="00BE1EB0">
        <w:rPr>
          <w:sz w:val="28"/>
          <w:szCs w:val="28"/>
        </w:rPr>
        <w:t>___________М.І.Звєряков</w:t>
      </w:r>
    </w:p>
    <w:p w:rsidR="00F838B0" w:rsidRPr="00BE1EB0" w:rsidRDefault="00F838B0" w:rsidP="00A04163">
      <w:pPr>
        <w:ind w:left="5812"/>
        <w:jc w:val="both"/>
        <w:rPr>
          <w:sz w:val="28"/>
          <w:szCs w:val="28"/>
        </w:rPr>
      </w:pPr>
      <w:r w:rsidRPr="00BE1EB0">
        <w:rPr>
          <w:sz w:val="28"/>
          <w:szCs w:val="28"/>
        </w:rPr>
        <w:t xml:space="preserve">            «______» лютого 201</w:t>
      </w:r>
      <w:r>
        <w:rPr>
          <w:sz w:val="28"/>
          <w:szCs w:val="28"/>
          <w:lang w:val="uk-UA"/>
        </w:rPr>
        <w:t>9</w:t>
      </w:r>
      <w:r w:rsidRPr="00BE1EB0">
        <w:rPr>
          <w:sz w:val="28"/>
          <w:szCs w:val="28"/>
        </w:rPr>
        <w:t xml:space="preserve"> р.</w:t>
      </w:r>
    </w:p>
    <w:p w:rsidR="00F838B0" w:rsidRPr="00BE1EB0" w:rsidRDefault="00F838B0" w:rsidP="00471543">
      <w:pPr>
        <w:ind w:left="5812"/>
        <w:jc w:val="both"/>
        <w:rPr>
          <w:sz w:val="28"/>
          <w:szCs w:val="28"/>
        </w:rPr>
      </w:pPr>
    </w:p>
    <w:p w:rsidR="00F838B0" w:rsidRPr="00BD73D8" w:rsidRDefault="00F838B0" w:rsidP="00471543">
      <w:pPr>
        <w:ind w:left="5812"/>
        <w:jc w:val="both"/>
      </w:pPr>
    </w:p>
    <w:p w:rsidR="00F838B0" w:rsidRDefault="00F838B0" w:rsidP="00471543">
      <w:pPr>
        <w:jc w:val="center"/>
      </w:pPr>
    </w:p>
    <w:p w:rsidR="00F838B0" w:rsidRDefault="00F838B0" w:rsidP="00E83FF1">
      <w:pPr>
        <w:shd w:val="clear" w:color="auto" w:fill="FFFFFF"/>
        <w:spacing w:line="360" w:lineRule="auto"/>
        <w:ind w:left="240"/>
        <w:jc w:val="center"/>
        <w:rPr>
          <w:b/>
          <w:bCs/>
          <w:sz w:val="32"/>
          <w:szCs w:val="32"/>
          <w:lang w:val="uk-UA"/>
        </w:rPr>
      </w:pPr>
    </w:p>
    <w:p w:rsidR="00F838B0" w:rsidRPr="00267B28" w:rsidRDefault="00F838B0" w:rsidP="00267B28">
      <w:pPr>
        <w:tabs>
          <w:tab w:val="left" w:pos="1260"/>
        </w:tabs>
        <w:ind w:left="1260"/>
        <w:jc w:val="center"/>
        <w:rPr>
          <w:b/>
          <w:bCs/>
          <w:sz w:val="28"/>
          <w:szCs w:val="28"/>
          <w:lang w:val="uk-UA"/>
        </w:rPr>
      </w:pPr>
      <w:r w:rsidRPr="00267B28">
        <w:rPr>
          <w:b/>
          <w:bCs/>
          <w:sz w:val="28"/>
          <w:szCs w:val="28"/>
          <w:lang w:val="uk-UA"/>
        </w:rPr>
        <w:t>ПРОГРАМА</w:t>
      </w:r>
    </w:p>
    <w:p w:rsidR="00F838B0" w:rsidRPr="00267B28" w:rsidRDefault="00F838B0" w:rsidP="00267B28">
      <w:pPr>
        <w:tabs>
          <w:tab w:val="left" w:pos="1260"/>
        </w:tabs>
        <w:ind w:left="1260"/>
        <w:jc w:val="center"/>
        <w:rPr>
          <w:b/>
          <w:bCs/>
          <w:sz w:val="28"/>
          <w:szCs w:val="28"/>
          <w:lang w:val="uk-UA"/>
        </w:rPr>
      </w:pPr>
      <w:r w:rsidRPr="00267B28">
        <w:rPr>
          <w:b/>
          <w:bCs/>
          <w:sz w:val="28"/>
          <w:szCs w:val="28"/>
          <w:lang w:val="uk-UA"/>
        </w:rPr>
        <w:t>додаткового вступного випробування у формі співбесіди зі</w:t>
      </w:r>
    </w:p>
    <w:p w:rsidR="00F838B0" w:rsidRPr="00267B28" w:rsidRDefault="00F838B0" w:rsidP="00267B28">
      <w:pPr>
        <w:tabs>
          <w:tab w:val="left" w:pos="1260"/>
        </w:tabs>
        <w:ind w:left="1260"/>
        <w:jc w:val="center"/>
        <w:rPr>
          <w:b/>
          <w:bCs/>
          <w:sz w:val="28"/>
          <w:szCs w:val="28"/>
          <w:lang w:val="uk-UA"/>
        </w:rPr>
      </w:pPr>
      <w:r w:rsidRPr="00267B28">
        <w:rPr>
          <w:b/>
          <w:bCs/>
          <w:sz w:val="28"/>
          <w:szCs w:val="28"/>
          <w:lang w:val="uk-UA"/>
        </w:rPr>
        <w:t xml:space="preserve">вступниками, які вступають на навчання на ступінь бакалавра </w:t>
      </w:r>
    </w:p>
    <w:p w:rsidR="00F838B0" w:rsidRDefault="00F838B0" w:rsidP="00267B28">
      <w:pPr>
        <w:tabs>
          <w:tab w:val="left" w:pos="1260"/>
        </w:tabs>
        <w:ind w:left="12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спеціальністю «Економіка»</w:t>
      </w:r>
    </w:p>
    <w:p w:rsidR="00F838B0" w:rsidRPr="00267B28" w:rsidRDefault="00F838B0" w:rsidP="00267B28">
      <w:pPr>
        <w:tabs>
          <w:tab w:val="left" w:pos="1260"/>
        </w:tabs>
        <w:ind w:left="1260"/>
        <w:jc w:val="center"/>
        <w:rPr>
          <w:b/>
          <w:bCs/>
          <w:sz w:val="28"/>
          <w:szCs w:val="28"/>
          <w:lang w:val="uk-UA"/>
        </w:rPr>
      </w:pPr>
      <w:r w:rsidRPr="00B42B95">
        <w:rPr>
          <w:b/>
          <w:bCs/>
          <w:sz w:val="28"/>
          <w:szCs w:val="28"/>
        </w:rPr>
        <w:t>освітня програма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«Управління персоналом і економіка праці»</w:t>
      </w:r>
    </w:p>
    <w:p w:rsidR="00F838B0" w:rsidRDefault="00F838B0" w:rsidP="00267B28">
      <w:pPr>
        <w:ind w:left="1800"/>
        <w:jc w:val="center"/>
        <w:rPr>
          <w:b/>
          <w:bCs/>
          <w:sz w:val="28"/>
          <w:szCs w:val="28"/>
          <w:lang w:val="uk-UA"/>
        </w:rPr>
      </w:pPr>
    </w:p>
    <w:p w:rsidR="00F838B0" w:rsidRDefault="00F838B0" w:rsidP="00267B28">
      <w:pPr>
        <w:ind w:left="18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основі диплома молодшого спеціаліста, здобутого за іншою </w:t>
      </w:r>
    </w:p>
    <w:p w:rsidR="00F838B0" w:rsidRDefault="00F838B0" w:rsidP="00267B28">
      <w:pPr>
        <w:ind w:left="18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спеціальністю (напрямом підготовки)</w:t>
      </w:r>
    </w:p>
    <w:p w:rsidR="00F838B0" w:rsidRPr="00267B28" w:rsidRDefault="00F838B0" w:rsidP="00CE393B">
      <w:pPr>
        <w:tabs>
          <w:tab w:val="left" w:pos="880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838B0" w:rsidRPr="00E87B07" w:rsidRDefault="00F838B0" w:rsidP="00E83FF1">
      <w:pPr>
        <w:shd w:val="clear" w:color="auto" w:fill="FFFFFF"/>
        <w:spacing w:line="360" w:lineRule="auto"/>
        <w:ind w:left="240"/>
        <w:jc w:val="center"/>
        <w:rPr>
          <w:b/>
          <w:bCs/>
          <w:sz w:val="32"/>
          <w:szCs w:val="32"/>
        </w:rPr>
      </w:pPr>
    </w:p>
    <w:p w:rsidR="00F838B0" w:rsidRPr="00346C73" w:rsidRDefault="00F838B0" w:rsidP="0007335A">
      <w:pPr>
        <w:ind w:left="5760"/>
        <w:rPr>
          <w:sz w:val="28"/>
          <w:szCs w:val="28"/>
        </w:rPr>
      </w:pPr>
    </w:p>
    <w:p w:rsidR="00F838B0" w:rsidRPr="00267B28" w:rsidRDefault="00F838B0" w:rsidP="00B42B95">
      <w:pPr>
        <w:ind w:left="7080" w:firstLine="708"/>
        <w:jc w:val="both"/>
        <w:rPr>
          <w:sz w:val="28"/>
          <w:szCs w:val="28"/>
          <w:lang w:val="uk-UA"/>
        </w:rPr>
      </w:pPr>
      <w:r w:rsidRPr="00267B28">
        <w:rPr>
          <w:sz w:val="28"/>
          <w:szCs w:val="28"/>
          <w:lang w:val="uk-UA"/>
        </w:rPr>
        <w:t>Затверджено</w:t>
      </w:r>
    </w:p>
    <w:p w:rsidR="00F838B0" w:rsidRPr="00267B28" w:rsidRDefault="00F838B0" w:rsidP="00C11ABF">
      <w:pPr>
        <w:pStyle w:val="BodyTextIndent"/>
        <w:spacing w:after="0" w:line="240" w:lineRule="auto"/>
        <w:ind w:hanging="283"/>
        <w:jc w:val="both"/>
        <w:rPr>
          <w:sz w:val="28"/>
          <w:szCs w:val="28"/>
        </w:rPr>
      </w:pPr>
      <w:r w:rsidRPr="00267B28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67B28">
        <w:rPr>
          <w:sz w:val="28"/>
          <w:szCs w:val="28"/>
        </w:rPr>
        <w:t xml:space="preserve">   на засіданні кафедри</w:t>
      </w:r>
    </w:p>
    <w:p w:rsidR="00F838B0" w:rsidRPr="00267B28" w:rsidRDefault="00F838B0" w:rsidP="00C11ABF">
      <w:pPr>
        <w:pStyle w:val="BodyTextIndent"/>
        <w:spacing w:after="0" w:line="240" w:lineRule="auto"/>
        <w:ind w:hanging="283"/>
        <w:jc w:val="right"/>
        <w:rPr>
          <w:sz w:val="28"/>
          <w:szCs w:val="28"/>
        </w:rPr>
      </w:pPr>
      <w:r w:rsidRPr="00267B28">
        <w:rPr>
          <w:sz w:val="28"/>
          <w:szCs w:val="28"/>
        </w:rPr>
        <w:t>«Управління персоналом  та економіки праці»</w:t>
      </w:r>
    </w:p>
    <w:p w:rsidR="00F838B0" w:rsidRPr="00267B28" w:rsidRDefault="00F838B0" w:rsidP="00B42B95">
      <w:pPr>
        <w:pStyle w:val="BodyTextIndent"/>
        <w:spacing w:after="0" w:line="240" w:lineRule="auto"/>
        <w:ind w:left="5239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6</w:t>
      </w:r>
      <w:r w:rsidRPr="00267B28">
        <w:rPr>
          <w:sz w:val="28"/>
          <w:szCs w:val="28"/>
        </w:rPr>
        <w:t xml:space="preserve"> від «</w:t>
      </w:r>
      <w:r>
        <w:rPr>
          <w:sz w:val="28"/>
          <w:szCs w:val="28"/>
        </w:rPr>
        <w:t>14</w:t>
      </w:r>
      <w:r w:rsidRPr="00267B28">
        <w:rPr>
          <w:sz w:val="28"/>
          <w:szCs w:val="28"/>
        </w:rPr>
        <w:t xml:space="preserve">» </w:t>
      </w:r>
      <w:r>
        <w:rPr>
          <w:sz w:val="28"/>
          <w:szCs w:val="28"/>
        </w:rPr>
        <w:t>лютого</w:t>
      </w:r>
      <w:bookmarkStart w:id="0" w:name="_GoBack"/>
      <w:bookmarkEnd w:id="0"/>
      <w:r w:rsidRPr="00267B28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267B28">
        <w:rPr>
          <w:sz w:val="28"/>
          <w:szCs w:val="28"/>
        </w:rPr>
        <w:t xml:space="preserve"> р.</w:t>
      </w:r>
    </w:p>
    <w:p w:rsidR="00F838B0" w:rsidRPr="004D0BD1" w:rsidRDefault="00F838B0" w:rsidP="00A04163">
      <w:pPr>
        <w:jc w:val="right"/>
        <w:rPr>
          <w:sz w:val="28"/>
          <w:szCs w:val="28"/>
          <w:lang w:val="uk-UA"/>
        </w:rPr>
      </w:pPr>
    </w:p>
    <w:p w:rsidR="00F838B0" w:rsidRPr="004D0BD1" w:rsidRDefault="00F838B0" w:rsidP="00A04163">
      <w:pPr>
        <w:jc w:val="right"/>
        <w:rPr>
          <w:sz w:val="28"/>
          <w:szCs w:val="28"/>
          <w:lang w:val="uk-UA"/>
        </w:rPr>
      </w:pPr>
    </w:p>
    <w:p w:rsidR="00F838B0" w:rsidRPr="00267B28" w:rsidRDefault="00F838B0" w:rsidP="00A04163">
      <w:pPr>
        <w:jc w:val="right"/>
        <w:rPr>
          <w:sz w:val="28"/>
          <w:szCs w:val="28"/>
          <w:lang w:val="uk-UA"/>
        </w:rPr>
      </w:pPr>
      <w:r w:rsidRPr="00267B28">
        <w:rPr>
          <w:sz w:val="28"/>
          <w:szCs w:val="28"/>
          <w:lang w:val="uk-UA"/>
        </w:rPr>
        <w:t>Голова фахової атестаційної комісії</w:t>
      </w:r>
    </w:p>
    <w:p w:rsidR="00F838B0" w:rsidRPr="004D0BD1" w:rsidRDefault="00F838B0" w:rsidP="00A04163">
      <w:pPr>
        <w:jc w:val="right"/>
        <w:rPr>
          <w:sz w:val="28"/>
          <w:szCs w:val="28"/>
          <w:lang w:val="uk-UA"/>
        </w:rPr>
      </w:pPr>
      <w:r w:rsidRPr="00267B28">
        <w:rPr>
          <w:sz w:val="28"/>
          <w:szCs w:val="28"/>
          <w:lang w:val="uk-UA"/>
        </w:rPr>
        <w:t xml:space="preserve">         к.е.н., </w:t>
      </w:r>
      <w:r>
        <w:rPr>
          <w:sz w:val="28"/>
          <w:szCs w:val="28"/>
          <w:lang w:val="uk-UA"/>
        </w:rPr>
        <w:t>доцент  _________  Сорока О.В.</w:t>
      </w:r>
    </w:p>
    <w:p w:rsidR="00F838B0" w:rsidRPr="00346C73" w:rsidRDefault="00F838B0" w:rsidP="0007335A">
      <w:pPr>
        <w:pStyle w:val="BodyTextIndent"/>
        <w:ind w:right="-710"/>
        <w:rPr>
          <w:sz w:val="28"/>
          <w:szCs w:val="28"/>
        </w:rPr>
      </w:pPr>
    </w:p>
    <w:p w:rsidR="00F838B0" w:rsidRPr="004D0BD1" w:rsidRDefault="00F838B0" w:rsidP="0007335A">
      <w:pPr>
        <w:jc w:val="center"/>
        <w:rPr>
          <w:lang w:val="uk-UA"/>
        </w:rPr>
      </w:pPr>
    </w:p>
    <w:p w:rsidR="00F838B0" w:rsidRDefault="00F838B0" w:rsidP="0007335A">
      <w:pPr>
        <w:pStyle w:val="Header"/>
        <w:ind w:firstLine="0"/>
        <w:jc w:val="center"/>
        <w:rPr>
          <w:sz w:val="28"/>
          <w:szCs w:val="28"/>
        </w:rPr>
      </w:pPr>
    </w:p>
    <w:p w:rsidR="00F838B0" w:rsidRDefault="00F838B0" w:rsidP="0007335A">
      <w:pPr>
        <w:jc w:val="center"/>
        <w:rPr>
          <w:sz w:val="28"/>
          <w:szCs w:val="28"/>
          <w:lang w:val="uk-UA"/>
        </w:rPr>
      </w:pPr>
    </w:p>
    <w:p w:rsidR="00F838B0" w:rsidRPr="00BE1EB0" w:rsidRDefault="00F838B0" w:rsidP="0007335A">
      <w:pPr>
        <w:jc w:val="center"/>
        <w:rPr>
          <w:sz w:val="28"/>
          <w:szCs w:val="28"/>
          <w:lang w:val="uk-UA"/>
        </w:rPr>
      </w:pPr>
    </w:p>
    <w:p w:rsidR="00F838B0" w:rsidRPr="004D0BD1" w:rsidRDefault="00F838B0" w:rsidP="0007335A">
      <w:pPr>
        <w:jc w:val="center"/>
        <w:rPr>
          <w:sz w:val="28"/>
          <w:szCs w:val="28"/>
          <w:lang w:val="uk-UA"/>
        </w:rPr>
      </w:pPr>
    </w:p>
    <w:p w:rsidR="00F838B0" w:rsidRPr="004D0BD1" w:rsidRDefault="00F838B0" w:rsidP="0007335A">
      <w:pPr>
        <w:jc w:val="center"/>
        <w:rPr>
          <w:sz w:val="28"/>
          <w:szCs w:val="28"/>
          <w:lang w:val="uk-UA"/>
        </w:rPr>
      </w:pPr>
    </w:p>
    <w:p w:rsidR="00F838B0" w:rsidRPr="00A7561F" w:rsidRDefault="00F838B0" w:rsidP="0007335A">
      <w:pPr>
        <w:jc w:val="center"/>
        <w:rPr>
          <w:sz w:val="28"/>
          <w:szCs w:val="28"/>
          <w:lang w:val="uk-UA"/>
        </w:rPr>
      </w:pPr>
    </w:p>
    <w:p w:rsidR="00F838B0" w:rsidRPr="00A7561F" w:rsidRDefault="00F838B0" w:rsidP="0007335A">
      <w:pPr>
        <w:jc w:val="center"/>
        <w:rPr>
          <w:sz w:val="28"/>
          <w:szCs w:val="28"/>
          <w:lang w:val="uk-UA"/>
        </w:rPr>
      </w:pPr>
    </w:p>
    <w:p w:rsidR="00F838B0" w:rsidRDefault="00F838B0" w:rsidP="0007335A">
      <w:pPr>
        <w:jc w:val="center"/>
        <w:rPr>
          <w:sz w:val="28"/>
          <w:szCs w:val="28"/>
          <w:lang w:val="uk-UA"/>
        </w:rPr>
      </w:pPr>
      <w:r w:rsidRPr="00346C73">
        <w:rPr>
          <w:sz w:val="28"/>
          <w:szCs w:val="28"/>
        </w:rPr>
        <w:t>О</w:t>
      </w:r>
      <w:r>
        <w:rPr>
          <w:sz w:val="28"/>
          <w:szCs w:val="28"/>
        </w:rPr>
        <w:t>ДЕСА</w:t>
      </w:r>
      <w:r w:rsidRPr="00346C73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</w:t>
      </w:r>
      <w:r w:rsidRPr="00346C73">
        <w:rPr>
          <w:sz w:val="28"/>
          <w:szCs w:val="28"/>
        </w:rPr>
        <w:t xml:space="preserve"> р.</w:t>
      </w:r>
    </w:p>
    <w:p w:rsidR="00F838B0" w:rsidRPr="00BE1EB0" w:rsidRDefault="00F838B0" w:rsidP="0007335A">
      <w:pPr>
        <w:jc w:val="center"/>
        <w:rPr>
          <w:sz w:val="28"/>
          <w:szCs w:val="28"/>
          <w:lang w:val="uk-UA"/>
        </w:rPr>
      </w:pPr>
    </w:p>
    <w:p w:rsidR="00F838B0" w:rsidRPr="00B54164" w:rsidRDefault="00F838B0" w:rsidP="00E83FF1">
      <w:pPr>
        <w:shd w:val="clear" w:color="auto" w:fill="FFFFFF"/>
        <w:spacing w:line="360" w:lineRule="auto"/>
        <w:ind w:left="240"/>
        <w:jc w:val="center"/>
        <w:rPr>
          <w:b/>
          <w:bCs/>
          <w:sz w:val="32"/>
          <w:szCs w:val="32"/>
        </w:rPr>
      </w:pPr>
      <w:r w:rsidRPr="00B54164">
        <w:rPr>
          <w:b/>
          <w:bCs/>
          <w:sz w:val="32"/>
          <w:szCs w:val="32"/>
        </w:rPr>
        <w:t>ЗМІСТ</w:t>
      </w:r>
    </w:p>
    <w:p w:rsidR="00F838B0" w:rsidRDefault="00F838B0" w:rsidP="00E83FF1">
      <w:pPr>
        <w:pStyle w:val="PlainText"/>
        <w:tabs>
          <w:tab w:val="num" w:pos="360"/>
        </w:tabs>
        <w:spacing w:line="360" w:lineRule="auto"/>
        <w:ind w:left="360" w:firstLine="709"/>
        <w:jc w:val="center"/>
        <w:rPr>
          <w:color w:val="000000"/>
          <w:sz w:val="28"/>
          <w:szCs w:val="28"/>
          <w:lang w:val="uk-UA"/>
        </w:rPr>
      </w:pPr>
    </w:p>
    <w:p w:rsidR="00F838B0" w:rsidRDefault="00F838B0" w:rsidP="00E83FF1">
      <w:pPr>
        <w:pStyle w:val="PlainText"/>
        <w:tabs>
          <w:tab w:val="num" w:pos="360"/>
        </w:tabs>
        <w:spacing w:line="360" w:lineRule="auto"/>
        <w:ind w:left="360" w:firstLine="709"/>
        <w:jc w:val="center"/>
        <w:rPr>
          <w:color w:val="000000"/>
          <w:sz w:val="28"/>
          <w:szCs w:val="28"/>
          <w:lang w:val="uk-UA"/>
        </w:rPr>
      </w:pPr>
    </w:p>
    <w:p w:rsidR="00F838B0" w:rsidRPr="00EC7375" w:rsidRDefault="00F838B0" w:rsidP="00233DEF">
      <w:pPr>
        <w:pStyle w:val="PlainText"/>
        <w:tabs>
          <w:tab w:val="num" w:pos="1080"/>
        </w:tabs>
        <w:spacing w:line="360" w:lineRule="auto"/>
        <w:ind w:left="1077"/>
        <w:rPr>
          <w:rFonts w:ascii="Times New Roman" w:hAnsi="Times New Roman" w:cs="Times New Roman"/>
          <w:sz w:val="28"/>
          <w:szCs w:val="28"/>
          <w:lang w:val="uk-UA"/>
        </w:rPr>
      </w:pPr>
      <w:r w:rsidRPr="00EC737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C7375">
        <w:rPr>
          <w:rFonts w:ascii="Times New Roman" w:hAnsi="Times New Roman" w:cs="Times New Roman"/>
          <w:sz w:val="28"/>
          <w:szCs w:val="28"/>
        </w:rPr>
        <w:t xml:space="preserve">ЗАГАЛЬНІ ПОЛОЖЕННЯ </w:t>
      </w:r>
    </w:p>
    <w:p w:rsidR="00F838B0" w:rsidRPr="00EC7375" w:rsidRDefault="00F838B0" w:rsidP="00233DEF">
      <w:pPr>
        <w:tabs>
          <w:tab w:val="num" w:pos="1080"/>
        </w:tabs>
        <w:spacing w:line="360" w:lineRule="auto"/>
        <w:ind w:left="1077" w:right="-108"/>
        <w:rPr>
          <w:caps/>
          <w:sz w:val="28"/>
          <w:szCs w:val="28"/>
          <w:lang w:val="uk-UA"/>
        </w:rPr>
      </w:pPr>
      <w:r w:rsidRPr="00EC7375">
        <w:rPr>
          <w:color w:val="000000"/>
          <w:sz w:val="28"/>
          <w:szCs w:val="28"/>
        </w:rPr>
        <w:t xml:space="preserve">2. ПЕРЕЛІК </w:t>
      </w:r>
      <w:r w:rsidRPr="00EC7375">
        <w:rPr>
          <w:caps/>
          <w:color w:val="000000"/>
          <w:sz w:val="28"/>
          <w:szCs w:val="28"/>
        </w:rPr>
        <w:t>ПИТАНЬ</w:t>
      </w:r>
      <w:r>
        <w:rPr>
          <w:caps/>
          <w:color w:val="000000"/>
          <w:sz w:val="28"/>
          <w:szCs w:val="28"/>
        </w:rPr>
        <w:t xml:space="preserve">, </w:t>
      </w:r>
      <w:r w:rsidRPr="00EC7375">
        <w:rPr>
          <w:caps/>
          <w:sz w:val="28"/>
          <w:szCs w:val="28"/>
        </w:rPr>
        <w:t xml:space="preserve">що виносяться на вступні випробування </w:t>
      </w:r>
    </w:p>
    <w:p w:rsidR="00F838B0" w:rsidRDefault="00F838B0" w:rsidP="00CE393B">
      <w:pPr>
        <w:pStyle w:val="PlainText"/>
        <w:tabs>
          <w:tab w:val="num" w:pos="0"/>
          <w:tab w:val="num" w:pos="1080"/>
          <w:tab w:val="num" w:pos="1260"/>
        </w:tabs>
        <w:ind w:left="108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55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EC5515"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  <w:t>список рекомендованої літератури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  <w:t xml:space="preserve">                                          1. </w:t>
      </w:r>
      <w:r w:rsidRPr="00D62D8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:rsidR="00F838B0" w:rsidRPr="00D62D8D" w:rsidRDefault="00F838B0" w:rsidP="00CE393B">
      <w:pPr>
        <w:pStyle w:val="PlainText"/>
        <w:ind w:left="1440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838B0" w:rsidRDefault="00F838B0" w:rsidP="00CE393B">
      <w:pPr>
        <w:pStyle w:val="PlainText"/>
        <w:spacing w:line="360" w:lineRule="auto"/>
        <w:ind w:left="14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програми – забезпечити проведення співбесіди за фахом, при вступі </w:t>
      </w:r>
      <w:r w:rsidRPr="00175283">
        <w:rPr>
          <w:rFonts w:ascii="Times New Roman" w:hAnsi="Times New Roman" w:cs="Times New Roman"/>
          <w:sz w:val="28"/>
          <w:szCs w:val="28"/>
          <w:lang w:val="uk-UA"/>
        </w:rPr>
        <w:t xml:space="preserve">на ІІ </w:t>
      </w:r>
      <w:r>
        <w:rPr>
          <w:rFonts w:ascii="Times New Roman" w:hAnsi="Times New Roman" w:cs="Times New Roman"/>
          <w:sz w:val="28"/>
          <w:szCs w:val="28"/>
          <w:lang w:val="uk-UA"/>
        </w:rPr>
        <w:t>курс (з нормативним терміном навчання на вакантні місця) для здобуття освітньо-кваліфікаційного рівня бакалавр, за умови вступу за іншою спеціальністю (напрямом підготовки).</w:t>
      </w:r>
    </w:p>
    <w:p w:rsidR="00F838B0" w:rsidRDefault="00F838B0" w:rsidP="00CE393B">
      <w:pPr>
        <w:pStyle w:val="PlainText"/>
        <w:spacing w:line="360" w:lineRule="auto"/>
        <w:ind w:left="14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 співбесіди за фахом полягає у з’ясуванні рівня теоретичних знань, практичних умінь і навичок, необхідних для опанування обов’язкових  і варіативних дисциплін за програмою підготовки фахівця освітньо-кваліфікаційного рівня  </w:t>
      </w:r>
      <w:r w:rsidRPr="00D47FBB">
        <w:rPr>
          <w:rFonts w:ascii="Times New Roman" w:hAnsi="Times New Roman" w:cs="Times New Roman"/>
          <w:sz w:val="28"/>
          <w:szCs w:val="28"/>
          <w:lang w:val="uk-UA"/>
        </w:rPr>
        <w:t>«бакалавр</w:t>
      </w:r>
      <w:r>
        <w:rPr>
          <w:rFonts w:ascii="Times New Roman" w:hAnsi="Times New Roman" w:cs="Times New Roman"/>
          <w:sz w:val="28"/>
          <w:szCs w:val="28"/>
          <w:lang w:val="uk-UA"/>
        </w:rPr>
        <w:t>» з управління персоналом і економіки праці</w:t>
      </w:r>
      <w:r w:rsidRPr="00D47F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38B0" w:rsidRPr="00233DEF" w:rsidRDefault="00F838B0" w:rsidP="00CE393B">
      <w:pPr>
        <w:pStyle w:val="PlainText"/>
        <w:spacing w:line="360" w:lineRule="auto"/>
        <w:ind w:left="14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складається з переліку питань, які відображають окремі аспекти спеціальності (напряму підготовки) та інтегрує знання з кількох дисциплін передбачених </w:t>
      </w:r>
      <w:r w:rsidRPr="00233DEF">
        <w:rPr>
          <w:rFonts w:ascii="Times New Roman" w:hAnsi="Times New Roman" w:cs="Times New Roman"/>
          <w:sz w:val="28"/>
          <w:szCs w:val="28"/>
          <w:lang w:val="uk-UA"/>
        </w:rPr>
        <w:t>програмою підготовки бакалавра.</w:t>
      </w:r>
    </w:p>
    <w:p w:rsidR="00F838B0" w:rsidRDefault="00F838B0" w:rsidP="00CE393B">
      <w:pPr>
        <w:pStyle w:val="PlainText"/>
        <w:spacing w:line="360" w:lineRule="auto"/>
        <w:ind w:left="14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Вступник отримує для відповіді аркуш співбесіди, в якому визначені два питання з наведеного в програмі переліку.</w:t>
      </w:r>
    </w:p>
    <w:p w:rsidR="00F838B0" w:rsidRDefault="00F838B0" w:rsidP="00CE393B">
      <w:pPr>
        <w:pStyle w:val="PlainText"/>
        <w:spacing w:line="360" w:lineRule="auto"/>
        <w:ind w:left="14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Співбесіда проводиться в усній формі. Тривалість підготовки вступника не повинна перевищувати 30 хвилин.</w:t>
      </w:r>
    </w:p>
    <w:p w:rsidR="00F838B0" w:rsidRDefault="00F838B0" w:rsidP="00CE393B">
      <w:pPr>
        <w:pStyle w:val="PlainText"/>
        <w:spacing w:line="360" w:lineRule="auto"/>
        <w:ind w:left="14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Вступне випробування у формі співбесіди з кожним вступником проводять не менше двох членів комісії.</w:t>
      </w:r>
    </w:p>
    <w:p w:rsidR="00F838B0" w:rsidRDefault="00F838B0" w:rsidP="00CE393B">
      <w:pPr>
        <w:pStyle w:val="PlainText"/>
        <w:spacing w:line="360" w:lineRule="auto"/>
        <w:ind w:left="14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співбесіди члени комісії відмічають правильність відповідей у аркуші співбесіди, який по закінченню співбесіди підписується вступником  та членами комісії. </w:t>
      </w:r>
    </w:p>
    <w:p w:rsidR="00F838B0" w:rsidRDefault="00F838B0" w:rsidP="00CE393B">
      <w:pPr>
        <w:pStyle w:val="PlainText"/>
        <w:spacing w:line="360" w:lineRule="auto"/>
        <w:ind w:left="14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результати співбесіди оголошуються вступникові в день її проведення.  Позитивний результат співбесіди є допуском до фахового вступного випробування.</w:t>
      </w:r>
    </w:p>
    <w:p w:rsidR="00F838B0" w:rsidRPr="00146698" w:rsidRDefault="00F838B0" w:rsidP="00CE393B">
      <w:pPr>
        <w:pStyle w:val="PlainText"/>
        <w:tabs>
          <w:tab w:val="num" w:pos="0"/>
          <w:tab w:val="num" w:pos="1080"/>
          <w:tab w:val="num" w:pos="1260"/>
        </w:tabs>
        <w:ind w:left="1080"/>
        <w:rPr>
          <w:b/>
          <w:bCs/>
          <w:color w:val="000000"/>
          <w:sz w:val="28"/>
          <w:szCs w:val="28"/>
        </w:rPr>
        <w:sectPr w:rsidR="00F838B0" w:rsidRPr="00146698" w:rsidSect="00A04163">
          <w:headerReference w:type="default" r:id="rId7"/>
          <w:pgSz w:w="11906" w:h="16838"/>
          <w:pgMar w:top="1258" w:right="746" w:bottom="719" w:left="720" w:header="709" w:footer="709" w:gutter="0"/>
          <w:cols w:space="708"/>
          <w:titlePg/>
          <w:docGrid w:linePitch="360"/>
        </w:sectPr>
      </w:pPr>
    </w:p>
    <w:p w:rsidR="00F838B0" w:rsidRPr="008F0CF1" w:rsidRDefault="00F838B0" w:rsidP="008F0CF1">
      <w:pPr>
        <w:spacing w:line="360" w:lineRule="auto"/>
        <w:ind w:left="900" w:right="-108"/>
        <w:jc w:val="center"/>
        <w:rPr>
          <w:b/>
          <w:bCs/>
          <w:caps/>
          <w:color w:val="000000"/>
          <w:sz w:val="28"/>
          <w:szCs w:val="28"/>
        </w:rPr>
      </w:pPr>
      <w:r w:rsidRPr="00C63887">
        <w:rPr>
          <w:b/>
          <w:bCs/>
          <w:color w:val="000000"/>
          <w:sz w:val="28"/>
          <w:szCs w:val="28"/>
        </w:rPr>
        <w:t>2. ПЕРЕЛІК ПИТАНЬ</w:t>
      </w:r>
      <w:r>
        <w:rPr>
          <w:b/>
          <w:bCs/>
          <w:color w:val="000000"/>
          <w:sz w:val="28"/>
          <w:szCs w:val="28"/>
          <w:lang w:val="uk-UA"/>
        </w:rPr>
        <w:t xml:space="preserve">, </w:t>
      </w:r>
      <w:r w:rsidRPr="00C63887">
        <w:rPr>
          <w:b/>
          <w:bCs/>
          <w:caps/>
          <w:sz w:val="28"/>
          <w:szCs w:val="28"/>
        </w:rPr>
        <w:t xml:space="preserve">що виносяться на </w:t>
      </w:r>
      <w:r w:rsidRPr="008F0CF1">
        <w:rPr>
          <w:b/>
          <w:bCs/>
          <w:caps/>
          <w:color w:val="000000"/>
          <w:sz w:val="28"/>
          <w:szCs w:val="28"/>
        </w:rPr>
        <w:t>додатков</w:t>
      </w:r>
      <w:r>
        <w:rPr>
          <w:b/>
          <w:bCs/>
          <w:caps/>
          <w:color w:val="000000"/>
          <w:sz w:val="28"/>
          <w:szCs w:val="28"/>
          <w:lang w:val="uk-UA"/>
        </w:rPr>
        <w:t xml:space="preserve">е </w:t>
      </w:r>
      <w:r w:rsidRPr="008F0CF1">
        <w:rPr>
          <w:b/>
          <w:bCs/>
          <w:caps/>
          <w:color w:val="000000"/>
          <w:sz w:val="28"/>
          <w:szCs w:val="28"/>
        </w:rPr>
        <w:t xml:space="preserve"> вступн</w:t>
      </w:r>
      <w:r>
        <w:rPr>
          <w:b/>
          <w:bCs/>
          <w:caps/>
          <w:color w:val="000000"/>
          <w:sz w:val="28"/>
          <w:szCs w:val="28"/>
          <w:lang w:val="uk-UA"/>
        </w:rPr>
        <w:t xml:space="preserve">е </w:t>
      </w:r>
      <w:r w:rsidRPr="008F0CF1">
        <w:rPr>
          <w:b/>
          <w:bCs/>
          <w:caps/>
          <w:color w:val="000000"/>
          <w:sz w:val="28"/>
          <w:szCs w:val="28"/>
        </w:rPr>
        <w:t xml:space="preserve"> випробування у формі співбесіди</w:t>
      </w:r>
    </w:p>
    <w:p w:rsidR="00F838B0" w:rsidRPr="00C86659" w:rsidRDefault="00F838B0" w:rsidP="003506AA">
      <w:pPr>
        <w:tabs>
          <w:tab w:val="num" w:pos="360"/>
        </w:tabs>
        <w:spacing w:line="360" w:lineRule="auto"/>
        <w:ind w:firstLine="851"/>
        <w:jc w:val="center"/>
        <w:rPr>
          <w:color w:val="000000"/>
          <w:sz w:val="28"/>
          <w:szCs w:val="28"/>
          <w:u w:val="single"/>
        </w:rPr>
      </w:pPr>
    </w:p>
    <w:p w:rsidR="00F838B0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Природний  та механічний рух населення.</w:t>
      </w:r>
    </w:p>
    <w:p w:rsidR="00F838B0" w:rsidRPr="00C86659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Сутність економічно активного та економічно неактивного населення.</w:t>
      </w:r>
    </w:p>
    <w:p w:rsidR="00F838B0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Сутність соціально-трудових відносин та їх суб’єкти.</w:t>
      </w:r>
    </w:p>
    <w:p w:rsidR="00F838B0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Предмети соціально-трудових відносин.</w:t>
      </w:r>
    </w:p>
    <w:p w:rsidR="00F838B0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 w:rsidRPr="00E87B07">
        <w:rPr>
          <w:sz w:val="28"/>
          <w:szCs w:val="28"/>
          <w:lang w:val="uk-UA"/>
        </w:rPr>
        <w:t>Поняття якості трудового життя.</w:t>
      </w:r>
    </w:p>
    <w:p w:rsidR="00F838B0" w:rsidRPr="00E87B07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 w:rsidRPr="00E87B07">
        <w:rPr>
          <w:sz w:val="28"/>
          <w:szCs w:val="28"/>
          <w:lang w:val="uk-UA"/>
        </w:rPr>
        <w:t>Ефективність праці та її показники.</w:t>
      </w:r>
    </w:p>
    <w:p w:rsidR="00F838B0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Сутність п</w:t>
      </w:r>
      <w:r w:rsidRPr="0085334C">
        <w:rPr>
          <w:sz w:val="28"/>
          <w:szCs w:val="28"/>
          <w:lang w:val="uk-UA"/>
        </w:rPr>
        <w:t>родуктивн</w:t>
      </w:r>
      <w:r>
        <w:rPr>
          <w:sz w:val="28"/>
          <w:szCs w:val="28"/>
          <w:lang w:val="uk-UA"/>
        </w:rPr>
        <w:t>о</w:t>
      </w:r>
      <w:r w:rsidRPr="0085334C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85334C">
        <w:rPr>
          <w:sz w:val="28"/>
          <w:szCs w:val="28"/>
          <w:lang w:val="uk-UA"/>
        </w:rPr>
        <w:t xml:space="preserve">праці </w:t>
      </w:r>
      <w:r>
        <w:rPr>
          <w:sz w:val="28"/>
          <w:szCs w:val="28"/>
          <w:lang w:val="uk-UA"/>
        </w:rPr>
        <w:t>та її чинники.</w:t>
      </w:r>
    </w:p>
    <w:p w:rsidR="00F838B0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Резерви підвищення продуктивності праці.</w:t>
      </w:r>
    </w:p>
    <w:p w:rsidR="00F838B0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Сутність і функції заробітної плати.</w:t>
      </w:r>
    </w:p>
    <w:p w:rsidR="00F838B0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Сутність погодинної заробітної плати.</w:t>
      </w:r>
    </w:p>
    <w:p w:rsidR="00F838B0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Сутність відрядної  форми заробітної плати.</w:t>
      </w:r>
    </w:p>
    <w:p w:rsidR="00F838B0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доходу та його види.</w:t>
      </w:r>
    </w:p>
    <w:p w:rsidR="00F838B0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ринку праці та його функції.</w:t>
      </w:r>
    </w:p>
    <w:p w:rsidR="00F838B0" w:rsidRPr="00333DC2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Суб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єкти на ринку праці</w:t>
      </w:r>
      <w:r w:rsidRPr="00DE64FE">
        <w:rPr>
          <w:sz w:val="28"/>
          <w:szCs w:val="28"/>
          <w:lang w:val="uk-UA"/>
        </w:rPr>
        <w:t>.</w:t>
      </w:r>
    </w:p>
    <w:p w:rsidR="00F838B0" w:rsidRPr="00DE64FE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</w:t>
      </w:r>
      <w:r w:rsidRPr="00333DC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єкти на ринку праці.</w:t>
      </w:r>
    </w:p>
    <w:p w:rsidR="00F838B0" w:rsidRPr="00E51D0B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Види регулювання ринку праці.</w:t>
      </w:r>
    </w:p>
    <w:p w:rsidR="00F838B0" w:rsidRPr="00E51D0B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Соціально-економічна сутність зайнятості населення.</w:t>
      </w:r>
    </w:p>
    <w:p w:rsidR="00F838B0" w:rsidRPr="00E51D0B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Види зайнятості населення: повна, ефективна, раціональна.</w:t>
      </w:r>
    </w:p>
    <w:p w:rsidR="00F838B0" w:rsidRPr="00C86659" w:rsidRDefault="00F838B0" w:rsidP="00E51D0B">
      <w:pPr>
        <w:numPr>
          <w:ilvl w:val="0"/>
          <w:numId w:val="8"/>
        </w:numPr>
        <w:shd w:val="clear" w:color="auto" w:fill="FFFFFF"/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безробіття та його види: структурне, фрикційне, циклічне, застійне.</w:t>
      </w:r>
    </w:p>
    <w:p w:rsidR="00F838B0" w:rsidRPr="00E51D0B" w:rsidRDefault="00F838B0" w:rsidP="00E51D0B">
      <w:pPr>
        <w:numPr>
          <w:ilvl w:val="0"/>
          <w:numId w:val="8"/>
        </w:numPr>
        <w:spacing w:line="360" w:lineRule="auto"/>
        <w:ind w:left="900" w:hanging="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Активні та пасивні методи регулювання зайнятості. </w:t>
      </w:r>
    </w:p>
    <w:p w:rsidR="00F838B0" w:rsidRPr="00512049" w:rsidRDefault="00F838B0" w:rsidP="00333DC2">
      <w:pPr>
        <w:shd w:val="clear" w:color="auto" w:fill="FFFFFF"/>
        <w:jc w:val="center"/>
        <w:rPr>
          <w:b/>
          <w:bCs/>
          <w:caps/>
          <w:sz w:val="28"/>
          <w:szCs w:val="28"/>
        </w:rPr>
      </w:pPr>
      <w:r w:rsidRPr="00512049">
        <w:rPr>
          <w:b/>
          <w:bCs/>
          <w:caps/>
          <w:sz w:val="28"/>
          <w:szCs w:val="28"/>
        </w:rPr>
        <w:br w:type="page"/>
        <w:t xml:space="preserve">3. </w:t>
      </w:r>
      <w:r w:rsidRPr="00512049">
        <w:rPr>
          <w:b/>
          <w:bCs/>
          <w:caps/>
          <w:color w:val="000000"/>
          <w:sz w:val="28"/>
          <w:szCs w:val="28"/>
        </w:rPr>
        <w:t>список рекомендованої літератури</w:t>
      </w:r>
    </w:p>
    <w:p w:rsidR="00F838B0" w:rsidRPr="003C016B" w:rsidRDefault="00F838B0" w:rsidP="003C016B">
      <w:pPr>
        <w:pStyle w:val="BodyText"/>
        <w:tabs>
          <w:tab w:val="left" w:pos="0"/>
        </w:tabs>
        <w:suppressAutoHyphens/>
        <w:spacing w:after="0" w:line="360" w:lineRule="auto"/>
        <w:ind w:firstLine="709"/>
        <w:rPr>
          <w:b/>
          <w:bCs/>
          <w:caps/>
          <w:sz w:val="28"/>
          <w:szCs w:val="28"/>
        </w:rPr>
      </w:pPr>
    </w:p>
    <w:p w:rsidR="00F838B0" w:rsidRPr="007B3148" w:rsidRDefault="00F838B0" w:rsidP="00F04D48">
      <w:pPr>
        <w:pStyle w:val="BodyTextIndent"/>
        <w:spacing w:line="240" w:lineRule="auto"/>
        <w:ind w:left="720" w:firstLine="0"/>
        <w:jc w:val="center"/>
        <w:rPr>
          <w:b/>
          <w:bCs/>
          <w:caps/>
          <w:sz w:val="28"/>
          <w:szCs w:val="28"/>
        </w:rPr>
      </w:pPr>
    </w:p>
    <w:p w:rsidR="00F838B0" w:rsidRPr="007B3148" w:rsidRDefault="00F838B0" w:rsidP="00F04D48">
      <w:pPr>
        <w:numPr>
          <w:ilvl w:val="0"/>
          <w:numId w:val="11"/>
        </w:numPr>
        <w:tabs>
          <w:tab w:val="clear" w:pos="3600"/>
          <w:tab w:val="left" w:pos="360"/>
          <w:tab w:val="left" w:pos="72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B3148">
        <w:rPr>
          <w:sz w:val="28"/>
          <w:szCs w:val="28"/>
          <w:lang w:val="uk-UA"/>
        </w:rPr>
        <w:t>Акіліна О.В., Ільїч Л.М. Економіка праці та соціально-трудові відносини: Навч.по</w:t>
      </w:r>
      <w:r>
        <w:rPr>
          <w:sz w:val="28"/>
          <w:szCs w:val="28"/>
          <w:lang w:val="uk-UA"/>
        </w:rPr>
        <w:t xml:space="preserve">сібник./ О.В.Акіліна, Л.М.Ільїч/ </w:t>
      </w:r>
      <w:r w:rsidRPr="007B3148">
        <w:rPr>
          <w:sz w:val="28"/>
          <w:szCs w:val="28"/>
          <w:lang w:val="uk-UA"/>
        </w:rPr>
        <w:t>- К.: Алерта, 2010.- 734 с.</w:t>
      </w:r>
    </w:p>
    <w:p w:rsidR="00F838B0" w:rsidRPr="007B3148" w:rsidRDefault="00F838B0" w:rsidP="00F04D48">
      <w:pPr>
        <w:numPr>
          <w:ilvl w:val="0"/>
          <w:numId w:val="11"/>
        </w:numPr>
        <w:tabs>
          <w:tab w:val="clear" w:pos="3600"/>
          <w:tab w:val="left" w:pos="36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3148">
        <w:rPr>
          <w:sz w:val="28"/>
          <w:szCs w:val="28"/>
          <w:lang w:val="uk-UA"/>
        </w:rPr>
        <w:t>Богданова Т.І., Іванова Л.В. Економіка праці та соціально-трудові відносини. Частина І та ІІ: Навчальний посібник</w:t>
      </w:r>
      <w:r>
        <w:rPr>
          <w:sz w:val="28"/>
          <w:szCs w:val="28"/>
          <w:lang w:val="uk-UA"/>
        </w:rPr>
        <w:t>.</w:t>
      </w:r>
      <w:r w:rsidRPr="007B3148">
        <w:rPr>
          <w:sz w:val="28"/>
          <w:szCs w:val="28"/>
          <w:lang w:val="uk-UA"/>
        </w:rPr>
        <w:t xml:space="preserve"> – Одеса, О</w:t>
      </w:r>
      <w:r w:rsidRPr="007B3148">
        <w:rPr>
          <w:sz w:val="28"/>
          <w:szCs w:val="28"/>
        </w:rPr>
        <w:t>ДЕУ, ротапринт, 2010 р.</w:t>
      </w:r>
    </w:p>
    <w:p w:rsidR="00F838B0" w:rsidRPr="007B3148" w:rsidRDefault="00F838B0" w:rsidP="00F04D48">
      <w:pPr>
        <w:numPr>
          <w:ilvl w:val="0"/>
          <w:numId w:val="11"/>
        </w:numPr>
        <w:tabs>
          <w:tab w:val="clear" w:pos="3600"/>
          <w:tab w:val="left" w:pos="36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3148">
        <w:rPr>
          <w:sz w:val="28"/>
          <w:szCs w:val="28"/>
          <w:lang w:val="uk-UA"/>
        </w:rPr>
        <w:t>Збрицька Т.П. Економіка праці та соціально-трудові відносини: Навч.пос</w:t>
      </w:r>
      <w:r>
        <w:rPr>
          <w:sz w:val="28"/>
          <w:szCs w:val="28"/>
          <w:lang w:val="uk-UA"/>
        </w:rPr>
        <w:t>і</w:t>
      </w:r>
      <w:r w:rsidRPr="007B3148">
        <w:rPr>
          <w:sz w:val="28"/>
          <w:szCs w:val="28"/>
          <w:lang w:val="uk-UA"/>
        </w:rPr>
        <w:t>бник / Т.П.Збрицька, М.С.Татаревська, О.В.Сорока / - Одеса:ОДЕУ, 2010</w:t>
      </w:r>
      <w:r>
        <w:rPr>
          <w:sz w:val="28"/>
          <w:szCs w:val="28"/>
          <w:lang w:val="uk-UA"/>
        </w:rPr>
        <w:t xml:space="preserve">. </w:t>
      </w:r>
      <w:r w:rsidRPr="007B3148">
        <w:rPr>
          <w:sz w:val="28"/>
          <w:szCs w:val="28"/>
          <w:lang w:val="uk-UA"/>
        </w:rPr>
        <w:t xml:space="preserve">- 478 с. </w:t>
      </w:r>
    </w:p>
    <w:p w:rsidR="00F838B0" w:rsidRPr="007B3148" w:rsidRDefault="00F838B0" w:rsidP="00F04D48">
      <w:pPr>
        <w:numPr>
          <w:ilvl w:val="0"/>
          <w:numId w:val="11"/>
        </w:numPr>
        <w:tabs>
          <w:tab w:val="clear" w:pos="3600"/>
          <w:tab w:val="left" w:pos="36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3148">
        <w:rPr>
          <w:sz w:val="28"/>
          <w:szCs w:val="28"/>
        </w:rPr>
        <w:t>Іванова Л.В. Ринок праці: Опорний конспект лекцій.</w:t>
      </w:r>
      <w:r w:rsidRPr="007B3148">
        <w:rPr>
          <w:sz w:val="28"/>
          <w:szCs w:val="28"/>
          <w:lang w:val="uk-UA"/>
        </w:rPr>
        <w:t xml:space="preserve"> -</w:t>
      </w:r>
      <w:r w:rsidRPr="007B3148">
        <w:rPr>
          <w:sz w:val="28"/>
          <w:szCs w:val="28"/>
        </w:rPr>
        <w:t xml:space="preserve"> Одеса, ОДЕУ</w:t>
      </w:r>
      <w:r w:rsidRPr="007B3148">
        <w:rPr>
          <w:sz w:val="28"/>
          <w:szCs w:val="28"/>
          <w:lang w:val="uk-UA"/>
        </w:rPr>
        <w:t>. -</w:t>
      </w:r>
      <w:r w:rsidRPr="007B3148">
        <w:rPr>
          <w:sz w:val="28"/>
          <w:szCs w:val="28"/>
        </w:rPr>
        <w:t xml:space="preserve"> 2010.</w:t>
      </w:r>
    </w:p>
    <w:p w:rsidR="00F838B0" w:rsidRPr="007B3148" w:rsidRDefault="00F838B0" w:rsidP="00F04D48"/>
    <w:p w:rsidR="00F838B0" w:rsidRDefault="00F838B0" w:rsidP="007F7D8A">
      <w:pPr>
        <w:pStyle w:val="BodyTextIndent"/>
        <w:spacing w:after="0"/>
        <w:ind w:left="0"/>
        <w:rPr>
          <w:sz w:val="28"/>
          <w:szCs w:val="28"/>
        </w:rPr>
      </w:pPr>
    </w:p>
    <w:p w:rsidR="00F838B0" w:rsidRDefault="00F838B0" w:rsidP="007F7D8A">
      <w:pPr>
        <w:pStyle w:val="BodyTextIndent"/>
        <w:spacing w:after="0"/>
        <w:ind w:left="0"/>
        <w:rPr>
          <w:sz w:val="28"/>
          <w:szCs w:val="28"/>
        </w:rPr>
      </w:pPr>
    </w:p>
    <w:p w:rsidR="00F838B0" w:rsidRPr="007F7D8A" w:rsidRDefault="00F838B0" w:rsidP="00F04D48">
      <w:pPr>
        <w:rPr>
          <w:lang w:val="uk-UA"/>
        </w:rPr>
      </w:pPr>
    </w:p>
    <w:sectPr w:rsidR="00F838B0" w:rsidRPr="007F7D8A" w:rsidSect="0066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8B0" w:rsidRDefault="00F838B0">
      <w:r>
        <w:separator/>
      </w:r>
    </w:p>
  </w:endnote>
  <w:endnote w:type="continuationSeparator" w:id="1">
    <w:p w:rsidR="00F838B0" w:rsidRDefault="00F8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8B0" w:rsidRDefault="00F838B0">
      <w:r>
        <w:separator/>
      </w:r>
    </w:p>
  </w:footnote>
  <w:footnote w:type="continuationSeparator" w:id="1">
    <w:p w:rsidR="00F838B0" w:rsidRDefault="00F83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B0" w:rsidRPr="008B2DAF" w:rsidRDefault="00F838B0" w:rsidP="00E83FF1">
    <w:pPr>
      <w:pStyle w:val="Header"/>
      <w:framePr w:wrap="auto" w:vAnchor="text" w:hAnchor="margin" w:xAlign="right" w:y="1"/>
      <w:rPr>
        <w:rStyle w:val="PageNumber"/>
      </w:rPr>
    </w:pPr>
    <w:r w:rsidRPr="008B2DAF">
      <w:rPr>
        <w:rStyle w:val="PageNumber"/>
      </w:rPr>
      <w:fldChar w:fldCharType="begin"/>
    </w:r>
    <w:r w:rsidRPr="008B2DAF">
      <w:rPr>
        <w:rStyle w:val="PageNumber"/>
      </w:rPr>
      <w:instrText xml:space="preserve">PAGE  </w:instrText>
    </w:r>
    <w:r w:rsidRPr="008B2DAF">
      <w:rPr>
        <w:rStyle w:val="PageNumber"/>
      </w:rPr>
      <w:fldChar w:fldCharType="separate"/>
    </w:r>
    <w:r>
      <w:rPr>
        <w:rStyle w:val="PageNumber"/>
        <w:noProof/>
      </w:rPr>
      <w:t>5</w:t>
    </w:r>
    <w:r w:rsidRPr="008B2DAF">
      <w:rPr>
        <w:rStyle w:val="PageNumber"/>
      </w:rPr>
      <w:fldChar w:fldCharType="end"/>
    </w:r>
  </w:p>
  <w:p w:rsidR="00F838B0" w:rsidRDefault="00F838B0" w:rsidP="00E83FF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5F"/>
    <w:multiLevelType w:val="hybridMultilevel"/>
    <w:tmpl w:val="28500CA8"/>
    <w:lvl w:ilvl="0" w:tplc="E8C45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987074"/>
    <w:multiLevelType w:val="multilevel"/>
    <w:tmpl w:val="4918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D1C44AD"/>
    <w:multiLevelType w:val="hybridMultilevel"/>
    <w:tmpl w:val="DC10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656A8"/>
    <w:multiLevelType w:val="hybridMultilevel"/>
    <w:tmpl w:val="D7D6AF76"/>
    <w:lvl w:ilvl="0" w:tplc="B106C8A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20361"/>
    <w:multiLevelType w:val="hybridMultilevel"/>
    <w:tmpl w:val="0D584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EC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384AE8"/>
    <w:multiLevelType w:val="hybridMultilevel"/>
    <w:tmpl w:val="E4A2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C208A"/>
    <w:multiLevelType w:val="singleLevel"/>
    <w:tmpl w:val="192E7D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C9366B"/>
    <w:multiLevelType w:val="hybridMultilevel"/>
    <w:tmpl w:val="A6463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E57D5"/>
    <w:multiLevelType w:val="hybridMultilevel"/>
    <w:tmpl w:val="E4A2CB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B10B0"/>
    <w:multiLevelType w:val="hybridMultilevel"/>
    <w:tmpl w:val="A936FF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C3B51"/>
    <w:multiLevelType w:val="singleLevel"/>
    <w:tmpl w:val="55D2E120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018"/>
    <w:rsid w:val="000013D6"/>
    <w:rsid w:val="000037F9"/>
    <w:rsid w:val="00043474"/>
    <w:rsid w:val="0007335A"/>
    <w:rsid w:val="00076BE5"/>
    <w:rsid w:val="000B3A15"/>
    <w:rsid w:val="000D1D17"/>
    <w:rsid w:val="000F057E"/>
    <w:rsid w:val="00103418"/>
    <w:rsid w:val="00144801"/>
    <w:rsid w:val="00146698"/>
    <w:rsid w:val="001527F3"/>
    <w:rsid w:val="00175139"/>
    <w:rsid w:val="00175283"/>
    <w:rsid w:val="001A63C5"/>
    <w:rsid w:val="001C1129"/>
    <w:rsid w:val="001D73BC"/>
    <w:rsid w:val="001E2391"/>
    <w:rsid w:val="001E74A5"/>
    <w:rsid w:val="00225EF5"/>
    <w:rsid w:val="00233DEF"/>
    <w:rsid w:val="00256AE5"/>
    <w:rsid w:val="00267B28"/>
    <w:rsid w:val="00282950"/>
    <w:rsid w:val="002B0413"/>
    <w:rsid w:val="002D2E50"/>
    <w:rsid w:val="002E2B56"/>
    <w:rsid w:val="002F4BEE"/>
    <w:rsid w:val="00303A91"/>
    <w:rsid w:val="0031217B"/>
    <w:rsid w:val="00313BDB"/>
    <w:rsid w:val="00321118"/>
    <w:rsid w:val="00333DC2"/>
    <w:rsid w:val="00344A91"/>
    <w:rsid w:val="003463CE"/>
    <w:rsid w:val="00346C73"/>
    <w:rsid w:val="003506AA"/>
    <w:rsid w:val="00353621"/>
    <w:rsid w:val="00377A16"/>
    <w:rsid w:val="00380C96"/>
    <w:rsid w:val="00383020"/>
    <w:rsid w:val="00397823"/>
    <w:rsid w:val="003A774B"/>
    <w:rsid w:val="003B57D1"/>
    <w:rsid w:val="003C016B"/>
    <w:rsid w:val="003D4B8C"/>
    <w:rsid w:val="003D6499"/>
    <w:rsid w:val="003E34E0"/>
    <w:rsid w:val="00403833"/>
    <w:rsid w:val="00406A69"/>
    <w:rsid w:val="00413083"/>
    <w:rsid w:val="00430415"/>
    <w:rsid w:val="00466363"/>
    <w:rsid w:val="00471543"/>
    <w:rsid w:val="004A5B7C"/>
    <w:rsid w:val="004B6308"/>
    <w:rsid w:val="004C03A7"/>
    <w:rsid w:val="004C32CC"/>
    <w:rsid w:val="004D0BD1"/>
    <w:rsid w:val="004F4524"/>
    <w:rsid w:val="00511325"/>
    <w:rsid w:val="00512049"/>
    <w:rsid w:val="00537C2F"/>
    <w:rsid w:val="00542DC5"/>
    <w:rsid w:val="00551E0F"/>
    <w:rsid w:val="005A03B8"/>
    <w:rsid w:val="005E183C"/>
    <w:rsid w:val="0062211E"/>
    <w:rsid w:val="00633B51"/>
    <w:rsid w:val="00662043"/>
    <w:rsid w:val="00665A5A"/>
    <w:rsid w:val="0067270D"/>
    <w:rsid w:val="00672CDD"/>
    <w:rsid w:val="00682350"/>
    <w:rsid w:val="006A2355"/>
    <w:rsid w:val="00732044"/>
    <w:rsid w:val="00736C36"/>
    <w:rsid w:val="0074036B"/>
    <w:rsid w:val="00743520"/>
    <w:rsid w:val="0075253A"/>
    <w:rsid w:val="00774E46"/>
    <w:rsid w:val="00796018"/>
    <w:rsid w:val="00797C64"/>
    <w:rsid w:val="00797EDE"/>
    <w:rsid w:val="007B3148"/>
    <w:rsid w:val="007D742C"/>
    <w:rsid w:val="007E77FF"/>
    <w:rsid w:val="007F7D8A"/>
    <w:rsid w:val="00801267"/>
    <w:rsid w:val="008036B3"/>
    <w:rsid w:val="0085334C"/>
    <w:rsid w:val="00894592"/>
    <w:rsid w:val="00894C94"/>
    <w:rsid w:val="00897B55"/>
    <w:rsid w:val="008A4531"/>
    <w:rsid w:val="008B2DAF"/>
    <w:rsid w:val="008D3F53"/>
    <w:rsid w:val="008E371B"/>
    <w:rsid w:val="008E6D4F"/>
    <w:rsid w:val="008F0CF1"/>
    <w:rsid w:val="0091367A"/>
    <w:rsid w:val="00913CED"/>
    <w:rsid w:val="00920279"/>
    <w:rsid w:val="00953955"/>
    <w:rsid w:val="00954F6B"/>
    <w:rsid w:val="00965476"/>
    <w:rsid w:val="009701A7"/>
    <w:rsid w:val="00971602"/>
    <w:rsid w:val="009903AF"/>
    <w:rsid w:val="00992215"/>
    <w:rsid w:val="009F22ED"/>
    <w:rsid w:val="00A04163"/>
    <w:rsid w:val="00A06608"/>
    <w:rsid w:val="00A105C7"/>
    <w:rsid w:val="00A26F89"/>
    <w:rsid w:val="00A71CB3"/>
    <w:rsid w:val="00A7561F"/>
    <w:rsid w:val="00A76379"/>
    <w:rsid w:val="00A842D5"/>
    <w:rsid w:val="00AA0C2C"/>
    <w:rsid w:val="00AA231B"/>
    <w:rsid w:val="00AD3A77"/>
    <w:rsid w:val="00AD7683"/>
    <w:rsid w:val="00AE1D08"/>
    <w:rsid w:val="00AE48A6"/>
    <w:rsid w:val="00B42B95"/>
    <w:rsid w:val="00B54164"/>
    <w:rsid w:val="00B61996"/>
    <w:rsid w:val="00B83DFC"/>
    <w:rsid w:val="00BB2411"/>
    <w:rsid w:val="00BD73D8"/>
    <w:rsid w:val="00BE1EB0"/>
    <w:rsid w:val="00BE5544"/>
    <w:rsid w:val="00BF0231"/>
    <w:rsid w:val="00C11ABF"/>
    <w:rsid w:val="00C415F0"/>
    <w:rsid w:val="00C42C1D"/>
    <w:rsid w:val="00C437A5"/>
    <w:rsid w:val="00C63887"/>
    <w:rsid w:val="00C65437"/>
    <w:rsid w:val="00C8370F"/>
    <w:rsid w:val="00C86659"/>
    <w:rsid w:val="00CA1958"/>
    <w:rsid w:val="00CA6ED8"/>
    <w:rsid w:val="00CE1C64"/>
    <w:rsid w:val="00CE2892"/>
    <w:rsid w:val="00CE393B"/>
    <w:rsid w:val="00CF3431"/>
    <w:rsid w:val="00D00978"/>
    <w:rsid w:val="00D00E7E"/>
    <w:rsid w:val="00D1134B"/>
    <w:rsid w:val="00D47FBB"/>
    <w:rsid w:val="00D62D8D"/>
    <w:rsid w:val="00D71B4A"/>
    <w:rsid w:val="00D86286"/>
    <w:rsid w:val="00DA6520"/>
    <w:rsid w:val="00DA77AF"/>
    <w:rsid w:val="00DB2F6B"/>
    <w:rsid w:val="00DC48D9"/>
    <w:rsid w:val="00DE50DE"/>
    <w:rsid w:val="00DE64FE"/>
    <w:rsid w:val="00E166E3"/>
    <w:rsid w:val="00E25F25"/>
    <w:rsid w:val="00E26593"/>
    <w:rsid w:val="00E51D0B"/>
    <w:rsid w:val="00E65C3D"/>
    <w:rsid w:val="00E83FF1"/>
    <w:rsid w:val="00E87B07"/>
    <w:rsid w:val="00EC5515"/>
    <w:rsid w:val="00EC7375"/>
    <w:rsid w:val="00EF6355"/>
    <w:rsid w:val="00F04D48"/>
    <w:rsid w:val="00F068E9"/>
    <w:rsid w:val="00F16E20"/>
    <w:rsid w:val="00F23E8D"/>
    <w:rsid w:val="00F50E1C"/>
    <w:rsid w:val="00F838B0"/>
    <w:rsid w:val="00F963E3"/>
    <w:rsid w:val="00FD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043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E5544"/>
    <w:pPr>
      <w:spacing w:before="100" w:beforeAutospacing="1" w:after="100" w:afterAutospacing="1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BE5544"/>
    <w:pPr>
      <w:spacing w:before="100" w:beforeAutospacing="1" w:after="100" w:afterAutospacing="1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BE5544"/>
    <w:pPr>
      <w:spacing w:before="100" w:beforeAutospacing="1" w:after="100" w:afterAutospacing="1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E77FF"/>
    <w:pPr>
      <w:spacing w:before="240" w:after="6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6A6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06A6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06A69"/>
    <w:rPr>
      <w:rFonts w:ascii="Calibri" w:hAnsi="Calibri" w:cs="Calibr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E77FF"/>
    <w:rPr>
      <w:rFonts w:ascii="Arial" w:hAnsi="Arial" w:cs="Arial"/>
      <w:sz w:val="22"/>
      <w:szCs w:val="22"/>
      <w:lang w:val="uk-UA"/>
    </w:rPr>
  </w:style>
  <w:style w:type="paragraph" w:customStyle="1" w:styleId="bold">
    <w:name w:val="bold"/>
    <w:basedOn w:val="Normal"/>
    <w:uiPriority w:val="99"/>
    <w:rsid w:val="0079601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796018"/>
    <w:pPr>
      <w:spacing w:before="100" w:beforeAutospacing="1" w:after="100" w:afterAutospacing="1"/>
    </w:pPr>
  </w:style>
  <w:style w:type="character" w:customStyle="1" w:styleId="bold1">
    <w:name w:val="bold1"/>
    <w:basedOn w:val="DefaultParagraphFont"/>
    <w:uiPriority w:val="99"/>
    <w:rsid w:val="00796018"/>
  </w:style>
  <w:style w:type="character" w:customStyle="1" w:styleId="apple-converted-space">
    <w:name w:val="apple-converted-space"/>
    <w:basedOn w:val="DefaultParagraphFont"/>
    <w:uiPriority w:val="99"/>
    <w:rsid w:val="00796018"/>
  </w:style>
  <w:style w:type="character" w:styleId="Hyperlink">
    <w:name w:val="Hyperlink"/>
    <w:basedOn w:val="DefaultParagraphFont"/>
    <w:uiPriority w:val="99"/>
    <w:rsid w:val="00796018"/>
    <w:rPr>
      <w:color w:val="0000FF"/>
      <w:u w:val="single"/>
    </w:rPr>
  </w:style>
  <w:style w:type="paragraph" w:customStyle="1" w:styleId="a">
    <w:name w:val="a"/>
    <w:basedOn w:val="Normal"/>
    <w:uiPriority w:val="99"/>
    <w:rsid w:val="00796018"/>
    <w:pPr>
      <w:spacing w:before="100" w:beforeAutospacing="1" w:after="100" w:afterAutospacing="1"/>
    </w:pPr>
  </w:style>
  <w:style w:type="paragraph" w:customStyle="1" w:styleId="acxsplast">
    <w:name w:val="acxsplast"/>
    <w:basedOn w:val="Normal"/>
    <w:uiPriority w:val="99"/>
    <w:rsid w:val="00796018"/>
    <w:pPr>
      <w:spacing w:before="100" w:beforeAutospacing="1" w:after="100" w:afterAutospacing="1"/>
    </w:pPr>
  </w:style>
  <w:style w:type="paragraph" w:customStyle="1" w:styleId="acxspmiddle">
    <w:name w:val="acxspmiddle"/>
    <w:basedOn w:val="Normal"/>
    <w:uiPriority w:val="99"/>
    <w:rsid w:val="0079601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D2E50"/>
    <w:rPr>
      <w:b/>
      <w:bCs/>
    </w:rPr>
  </w:style>
  <w:style w:type="character" w:styleId="Emphasis">
    <w:name w:val="Emphasis"/>
    <w:basedOn w:val="DefaultParagraphFont"/>
    <w:uiPriority w:val="99"/>
    <w:qFormat/>
    <w:rsid w:val="002D2E50"/>
    <w:rPr>
      <w:i/>
      <w:iCs/>
    </w:rPr>
  </w:style>
  <w:style w:type="character" w:customStyle="1" w:styleId="1">
    <w:name w:val="Дата1"/>
    <w:basedOn w:val="DefaultParagraphFont"/>
    <w:uiPriority w:val="99"/>
    <w:rsid w:val="00BE5544"/>
  </w:style>
  <w:style w:type="character" w:customStyle="1" w:styleId="commentsnormal">
    <w:name w:val="comments normal"/>
    <w:basedOn w:val="DefaultParagraphFont"/>
    <w:uiPriority w:val="99"/>
    <w:rsid w:val="00BE5544"/>
  </w:style>
  <w:style w:type="paragraph" w:customStyle="1" w:styleId="a0">
    <w:name w:val="Абзац списку"/>
    <w:basedOn w:val="Normal"/>
    <w:uiPriority w:val="99"/>
    <w:rsid w:val="00313BDB"/>
    <w:pPr>
      <w:ind w:left="720"/>
    </w:pPr>
    <w:rPr>
      <w:sz w:val="28"/>
      <w:szCs w:val="28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037F9"/>
    <w:pPr>
      <w:spacing w:line="360" w:lineRule="auto"/>
      <w:ind w:right="-7" w:firstLine="99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06A69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037F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037F9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0037F9"/>
    <w:pPr>
      <w:ind w:left="720"/>
    </w:pPr>
    <w:rPr>
      <w:rFonts w:ascii="Calibri" w:hAnsi="Calibri" w:cs="Calibri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0037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06A69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0037F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701A7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0037F9"/>
    <w:pPr>
      <w:widowControl w:val="0"/>
      <w:autoSpaceDE w:val="0"/>
      <w:autoSpaceDN w:val="0"/>
      <w:adjustRightInd w:val="0"/>
      <w:spacing w:after="120" w:line="300" w:lineRule="auto"/>
      <w:ind w:left="360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6A6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037F9"/>
    <w:pPr>
      <w:widowControl w:val="0"/>
      <w:autoSpaceDE w:val="0"/>
      <w:autoSpaceDN w:val="0"/>
      <w:adjustRightInd w:val="0"/>
      <w:spacing w:after="120" w:line="300" w:lineRule="auto"/>
      <w:ind w:left="283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06A69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037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360" w:hanging="36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6A6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37F9"/>
  </w:style>
  <w:style w:type="paragraph" w:customStyle="1" w:styleId="10">
    <w:name w:val="Обычный1"/>
    <w:uiPriority w:val="99"/>
    <w:rsid w:val="000037F9"/>
    <w:rPr>
      <w:sz w:val="20"/>
      <w:szCs w:val="20"/>
    </w:rPr>
  </w:style>
  <w:style w:type="table" w:styleId="TableGrid">
    <w:name w:val="Table Grid"/>
    <w:basedOn w:val="TableNormal"/>
    <w:uiPriority w:val="99"/>
    <w:rsid w:val="00E83F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E83FF1"/>
  </w:style>
  <w:style w:type="paragraph" w:customStyle="1" w:styleId="a1">
    <w:name w:val="Обычный текст"/>
    <w:basedOn w:val="Normal"/>
    <w:uiPriority w:val="99"/>
    <w:rsid w:val="00DA6520"/>
    <w:pPr>
      <w:suppressAutoHyphens/>
      <w:ind w:left="284" w:hanging="284"/>
      <w:jc w:val="both"/>
    </w:pPr>
  </w:style>
  <w:style w:type="character" w:customStyle="1" w:styleId="a2">
    <w:name w:val="Знак Знак"/>
    <w:uiPriority w:val="99"/>
    <w:rsid w:val="00BB2411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48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5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491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24703449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4529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4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44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4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03450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03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4502">
                              <w:marLeft w:val="0"/>
                              <w:marRight w:val="30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70345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4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45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45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45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4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45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4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12" w:color="BCC9C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581</Words>
  <Characters>3316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Загальний огляд</dc:title>
  <dc:subject/>
  <dc:creator>User</dc:creator>
  <cp:keywords/>
  <dc:description/>
  <cp:lastModifiedBy>User</cp:lastModifiedBy>
  <cp:revision>4</cp:revision>
  <cp:lastPrinted>2016-02-04T14:25:00Z</cp:lastPrinted>
  <dcterms:created xsi:type="dcterms:W3CDTF">2019-03-25T08:31:00Z</dcterms:created>
  <dcterms:modified xsi:type="dcterms:W3CDTF">2019-03-27T11:45:00Z</dcterms:modified>
</cp:coreProperties>
</file>